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6517A3" w14:textId="1F9ADB26" w:rsidR="00334405" w:rsidRPr="00934A50" w:rsidRDefault="00AC3EAC" w:rsidP="00491AC7">
      <w:pPr>
        <w:pStyle w:val="Title"/>
        <w:spacing w:before="0"/>
        <w:jc w:val="center"/>
      </w:pPr>
      <w:r w:rsidRPr="00AC3EAC">
        <w:t>Step-by-step monitoring methodolog</w:t>
      </w:r>
      <w:r>
        <w:t xml:space="preserve">y for </w:t>
      </w:r>
      <w:r w:rsidR="009576FD">
        <w:t xml:space="preserve">SDG </w:t>
      </w:r>
      <w:r>
        <w:t>indicator 6.</w:t>
      </w:r>
      <w:r w:rsidR="008A089E">
        <w:t>5.1</w:t>
      </w:r>
    </w:p>
    <w:p w14:paraId="2048B0F8" w14:textId="13AB74D5" w:rsidR="00334405" w:rsidRDefault="00477F54" w:rsidP="006E6637">
      <w:pPr>
        <w:pStyle w:val="Subtitle"/>
        <w:spacing w:after="400"/>
        <w:rPr>
          <w:smallCaps w:val="0"/>
          <w:color w:val="auto"/>
          <w:spacing w:val="0"/>
          <w:sz w:val="30"/>
          <w:szCs w:val="30"/>
        </w:rPr>
      </w:pPr>
      <w:r w:rsidRPr="006E6637">
        <w:rPr>
          <w:smallCaps w:val="0"/>
          <w:color w:val="auto"/>
          <w:spacing w:val="0"/>
          <w:sz w:val="30"/>
          <w:szCs w:val="30"/>
        </w:rPr>
        <w:t>Degree of integrated water resources management implementation</w:t>
      </w:r>
      <w:r w:rsidR="00296E7C" w:rsidRPr="006E6637">
        <w:rPr>
          <w:smallCaps w:val="0"/>
          <w:color w:val="auto"/>
          <w:spacing w:val="0"/>
          <w:sz w:val="30"/>
          <w:szCs w:val="30"/>
        </w:rPr>
        <w:t xml:space="preserve"> (0-100)</w:t>
      </w:r>
    </w:p>
    <w:p w14:paraId="1FB9CB2D" w14:textId="7BA76022" w:rsidR="00AC3EAC" w:rsidRDefault="00F02208" w:rsidP="00AC3EAC">
      <w:pPr>
        <w:pStyle w:val="Heading1"/>
      </w:pPr>
      <w:r>
        <w:t>Introduction</w:t>
      </w:r>
    </w:p>
    <w:p w14:paraId="5DDBD24B" w14:textId="4D49528E" w:rsidR="00F02208" w:rsidRPr="006E6637" w:rsidRDefault="00F02208" w:rsidP="006E6637">
      <w:pPr>
        <w:autoSpaceDE w:val="0"/>
        <w:autoSpaceDN w:val="0"/>
        <w:adjustRightInd w:val="0"/>
        <w:rPr>
          <w:lang w:val="en-GB"/>
        </w:rPr>
      </w:pPr>
      <w:r w:rsidRPr="006E6637">
        <w:rPr>
          <w:lang w:val="en-GB"/>
        </w:rPr>
        <w:t xml:space="preserve">This Monitoring Methodology provides a guide for </w:t>
      </w:r>
      <w:r w:rsidR="00290790" w:rsidRPr="006E6637">
        <w:rPr>
          <w:lang w:val="en-GB"/>
        </w:rPr>
        <w:t>national governments</w:t>
      </w:r>
      <w:r w:rsidRPr="006E6637">
        <w:rPr>
          <w:lang w:val="en-GB"/>
        </w:rPr>
        <w:t xml:space="preserve"> to monitor the status of Integrated Water R</w:t>
      </w:r>
      <w:r w:rsidR="00290790" w:rsidRPr="00296E7C">
        <w:rPr>
          <w:lang w:val="en-GB"/>
        </w:rPr>
        <w:t>esources Management</w:t>
      </w:r>
      <w:r w:rsidR="007E4091">
        <w:rPr>
          <w:lang w:val="en-GB"/>
        </w:rPr>
        <w:t xml:space="preserve"> (IWRM)</w:t>
      </w:r>
      <w:r w:rsidR="00290790" w:rsidRPr="00296E7C">
        <w:rPr>
          <w:lang w:val="en-GB"/>
        </w:rPr>
        <w:t>, t</w:t>
      </w:r>
      <w:r w:rsidRPr="006E6637">
        <w:rPr>
          <w:lang w:val="en-GB"/>
        </w:rPr>
        <w:t xml:space="preserve">arget 6.5 under Sustainable Development Goal 6 on water and sanitation (SDG 6). </w:t>
      </w:r>
      <w:r w:rsidR="00843E5D">
        <w:rPr>
          <w:lang w:val="en-GB"/>
        </w:rPr>
        <w:t xml:space="preserve">It </w:t>
      </w:r>
      <w:proofErr w:type="gramStart"/>
      <w:r w:rsidR="00843E5D">
        <w:rPr>
          <w:lang w:val="en-GB"/>
        </w:rPr>
        <w:t>is based</w:t>
      </w:r>
      <w:proofErr w:type="gramEnd"/>
      <w:r w:rsidR="00843E5D">
        <w:rPr>
          <w:lang w:val="en-GB"/>
        </w:rPr>
        <w:t xml:space="preserve"> on a self-assessment questionnaire to be completed every three years.</w:t>
      </w:r>
      <w:r w:rsidR="00491AC7">
        <w:rPr>
          <w:lang w:val="en-GB"/>
        </w:rPr>
        <w:t xml:space="preserve"> </w:t>
      </w:r>
    </w:p>
    <w:p w14:paraId="4A5C03AC" w14:textId="4E2BB68D" w:rsidR="00F02208" w:rsidRDefault="00F02208" w:rsidP="006E6637">
      <w:pPr>
        <w:rPr>
          <w:lang w:val="en-GB"/>
        </w:rPr>
      </w:pPr>
      <w:r w:rsidRPr="006E6637">
        <w:rPr>
          <w:lang w:val="en-GB"/>
        </w:rPr>
        <w:t xml:space="preserve">The methodology seeks to </w:t>
      </w:r>
      <w:r w:rsidR="00AE5BC6">
        <w:rPr>
          <w:lang w:val="en-GB"/>
        </w:rPr>
        <w:t>use</w:t>
      </w:r>
      <w:r w:rsidR="00AE5BC6" w:rsidRPr="006E6637">
        <w:rPr>
          <w:lang w:val="en-GB"/>
        </w:rPr>
        <w:t xml:space="preserve"> </w:t>
      </w:r>
      <w:r w:rsidRPr="006E6637">
        <w:rPr>
          <w:lang w:val="en-GB"/>
        </w:rPr>
        <w:t>and build on existing monitoring efforts at the country level, allowing countries to begin monitoring efforts at a level in line with their national capacity and available resources, and from there advance progressively.</w:t>
      </w:r>
      <w:r w:rsidR="006E3772">
        <w:rPr>
          <w:lang w:val="en-GB"/>
        </w:rPr>
        <w:t xml:space="preserve"> </w:t>
      </w:r>
    </w:p>
    <w:p w14:paraId="4158E5EF" w14:textId="37F83DE6" w:rsidR="005A7616" w:rsidRPr="00837A08" w:rsidRDefault="005A7616" w:rsidP="006E6637">
      <w:r>
        <w:rPr>
          <w:lang w:val="en-GB"/>
        </w:rPr>
        <w:t>The question</w:t>
      </w:r>
      <w:r w:rsidR="00726250">
        <w:rPr>
          <w:lang w:val="en-GB"/>
        </w:rPr>
        <w:t xml:space="preserve">naire </w:t>
      </w:r>
      <w:proofErr w:type="gramStart"/>
      <w:r w:rsidR="00726250">
        <w:rPr>
          <w:lang w:val="en-GB"/>
        </w:rPr>
        <w:t>can be accessed</w:t>
      </w:r>
      <w:proofErr w:type="gramEnd"/>
      <w:r w:rsidR="00726250">
        <w:rPr>
          <w:lang w:val="en-GB"/>
        </w:rPr>
        <w:t xml:space="preserve"> from </w:t>
      </w:r>
      <w:hyperlink r:id="rId8" w:history="1">
        <w:r w:rsidR="00726250" w:rsidRPr="00726250">
          <w:rPr>
            <w:rStyle w:val="Hyperlink"/>
            <w:lang w:val="en-GB"/>
          </w:rPr>
          <w:t>here</w:t>
        </w:r>
      </w:hyperlink>
      <w:r w:rsidR="00726250">
        <w:rPr>
          <w:lang w:val="en-GB"/>
        </w:rPr>
        <w:t xml:space="preserve">. </w:t>
      </w:r>
      <w:r>
        <w:rPr>
          <w:lang w:val="en-GB"/>
        </w:rPr>
        <w:t xml:space="preserve">Details on how to submit the questionnaire and how to ask for help if you have any questions can be found in sections </w:t>
      </w:r>
      <w:proofErr w:type="gramStart"/>
      <w:r>
        <w:rPr>
          <w:lang w:val="en-GB"/>
        </w:rPr>
        <w:t>5</w:t>
      </w:r>
      <w:proofErr w:type="gramEnd"/>
      <w:r>
        <w:rPr>
          <w:lang w:val="en-GB"/>
        </w:rPr>
        <w:t xml:space="preserve"> and 6. </w:t>
      </w:r>
    </w:p>
    <w:p w14:paraId="3A1ECAEF" w14:textId="0AFDA33C" w:rsidR="00F02208" w:rsidRDefault="00F02208" w:rsidP="00F02208">
      <w:pPr>
        <w:pStyle w:val="Heading2"/>
      </w:pPr>
      <w:r>
        <w:t>Introduction of the indicator</w:t>
      </w:r>
      <w:r w:rsidR="00290790">
        <w:t xml:space="preserve"> and questionnaire</w:t>
      </w:r>
    </w:p>
    <w:p w14:paraId="430F338D" w14:textId="6560495D" w:rsidR="008A7F15" w:rsidRPr="00AC3EAC" w:rsidRDefault="008A7F15" w:rsidP="008A7F15">
      <w:pPr>
        <w:rPr>
          <w:lang w:val="en-GB"/>
        </w:rPr>
      </w:pPr>
      <w:r w:rsidRPr="006E6637">
        <w:rPr>
          <w:b/>
          <w:lang w:val="en-GB"/>
        </w:rPr>
        <w:t>Target 6.5</w:t>
      </w:r>
      <w:r>
        <w:rPr>
          <w:lang w:val="en-GB"/>
        </w:rPr>
        <w:t xml:space="preserve"> </w:t>
      </w:r>
      <w:r>
        <w:rPr>
          <w:lang w:val="en-GB"/>
        </w:rPr>
        <w:tab/>
      </w:r>
      <w:r w:rsidRPr="008A7F15">
        <w:rPr>
          <w:lang w:val="en-GB"/>
        </w:rPr>
        <w:t xml:space="preserve">By </w:t>
      </w:r>
      <w:proofErr w:type="gramStart"/>
      <w:r w:rsidRPr="008A7F15">
        <w:rPr>
          <w:lang w:val="en-GB"/>
        </w:rPr>
        <w:t>2030,</w:t>
      </w:r>
      <w:proofErr w:type="gramEnd"/>
      <w:r w:rsidRPr="008A7F15">
        <w:rPr>
          <w:lang w:val="en-GB"/>
        </w:rPr>
        <w:t xml:space="preserve"> implement integrated water resources management at all levels, including through transboundary cooperation as appropriate</w:t>
      </w:r>
      <w:r>
        <w:rPr>
          <w:lang w:val="en-GB"/>
        </w:rPr>
        <w:t>.</w:t>
      </w:r>
    </w:p>
    <w:p w14:paraId="7B3448F6" w14:textId="6298B4C6" w:rsidR="00AC3EAC" w:rsidRDefault="00D85088" w:rsidP="00AC3EAC">
      <w:pPr>
        <w:rPr>
          <w:lang w:val="en-GB"/>
        </w:rPr>
      </w:pPr>
      <w:r w:rsidRPr="006E6637">
        <w:rPr>
          <w:b/>
          <w:lang w:val="en-GB"/>
        </w:rPr>
        <w:t>Indicator 6.5.1</w:t>
      </w:r>
      <w:r>
        <w:rPr>
          <w:lang w:val="en-GB"/>
        </w:rPr>
        <w:t xml:space="preserve"> </w:t>
      </w:r>
      <w:r w:rsidR="008A7F15">
        <w:rPr>
          <w:lang w:val="en-GB"/>
        </w:rPr>
        <w:tab/>
      </w:r>
      <w:r w:rsidRPr="00D85088">
        <w:rPr>
          <w:lang w:val="en-GB"/>
        </w:rPr>
        <w:t>Degree of integrated water resources management (IWRM) implementation</w:t>
      </w:r>
      <w:r w:rsidR="00872255">
        <w:rPr>
          <w:lang w:val="en-GB"/>
        </w:rPr>
        <w:t xml:space="preserve"> (0-100)</w:t>
      </w:r>
      <w:r>
        <w:rPr>
          <w:lang w:val="en-GB"/>
        </w:rPr>
        <w:t>.</w:t>
      </w:r>
    </w:p>
    <w:p w14:paraId="11DCA754" w14:textId="6DE85CA4" w:rsidR="007C1274" w:rsidRDefault="007C1274" w:rsidP="00AC3EAC">
      <w:pPr>
        <w:rPr>
          <w:lang w:val="en-GB"/>
        </w:rPr>
      </w:pPr>
      <w:r>
        <w:rPr>
          <w:lang w:val="en-GB"/>
        </w:rPr>
        <w:t xml:space="preserve">The indicator </w:t>
      </w:r>
      <w:r w:rsidR="00CF154B">
        <w:rPr>
          <w:lang w:val="en-GB"/>
        </w:rPr>
        <w:t xml:space="preserve">is determined </w:t>
      </w:r>
      <w:r w:rsidR="00843E5D">
        <w:rPr>
          <w:lang w:val="en-GB"/>
        </w:rPr>
        <w:t>from</w:t>
      </w:r>
      <w:r>
        <w:rPr>
          <w:lang w:val="en-GB"/>
        </w:rPr>
        <w:t xml:space="preserve"> </w:t>
      </w:r>
      <w:r w:rsidR="00B04044">
        <w:rPr>
          <w:lang w:val="en-GB"/>
        </w:rPr>
        <w:t>the results of a questionnaire</w:t>
      </w:r>
      <w:r>
        <w:rPr>
          <w:lang w:val="en-GB"/>
        </w:rPr>
        <w:t xml:space="preserve"> </w:t>
      </w:r>
      <w:r w:rsidR="00296E7C">
        <w:rPr>
          <w:lang w:val="en-GB"/>
        </w:rPr>
        <w:t>on</w:t>
      </w:r>
      <w:r>
        <w:rPr>
          <w:lang w:val="en-GB"/>
        </w:rPr>
        <w:t xml:space="preserve"> </w:t>
      </w:r>
      <w:r w:rsidRPr="00D85088">
        <w:rPr>
          <w:lang w:val="en-GB"/>
        </w:rPr>
        <w:t>integrated water resources management (IWRM)</w:t>
      </w:r>
      <w:r w:rsidR="00057D8A">
        <w:rPr>
          <w:lang w:val="en-GB"/>
        </w:rPr>
        <w:t xml:space="preserve"> </w:t>
      </w:r>
      <w:r w:rsidR="00296E7C">
        <w:rPr>
          <w:lang w:val="en-GB"/>
        </w:rPr>
        <w:t>comprising of</w:t>
      </w:r>
      <w:r w:rsidR="00057D8A">
        <w:rPr>
          <w:lang w:val="en-GB"/>
        </w:rPr>
        <w:t xml:space="preserve"> four sections</w:t>
      </w:r>
      <w:r>
        <w:rPr>
          <w:lang w:val="en-GB"/>
        </w:rPr>
        <w:t xml:space="preserve">: </w:t>
      </w:r>
    </w:p>
    <w:p w14:paraId="6687E5DB" w14:textId="77777777" w:rsidR="004E5659" w:rsidRDefault="004E5659" w:rsidP="004E5659">
      <w:pPr>
        <w:spacing w:before="60" w:after="0"/>
        <w:ind w:left="340"/>
      </w:pPr>
      <w:r w:rsidRPr="00057D8A">
        <w:rPr>
          <w:b/>
        </w:rPr>
        <w:t>1. Enabling Environment:</w:t>
      </w:r>
      <w:r>
        <w:t xml:space="preserve"> Creating the conditions that help to support the implementation of IWRM, which includes the most typical </w:t>
      </w:r>
      <w:r w:rsidRPr="000B71A4">
        <w:t>policy</w:t>
      </w:r>
      <w:r w:rsidRPr="00D4463A">
        <w:t>, legal</w:t>
      </w:r>
      <w:r w:rsidRPr="000B71A4">
        <w:t xml:space="preserve"> and strategic planning </w:t>
      </w:r>
      <w:r>
        <w:t>tools for IWRM.</w:t>
      </w:r>
    </w:p>
    <w:p w14:paraId="0689DE80" w14:textId="49F98956" w:rsidR="004E5659" w:rsidRDefault="004E5659" w:rsidP="004E5659">
      <w:pPr>
        <w:spacing w:before="60" w:after="0"/>
        <w:ind w:left="340"/>
      </w:pPr>
      <w:r w:rsidRPr="00057D8A">
        <w:rPr>
          <w:b/>
        </w:rPr>
        <w:t>2. Institutions</w:t>
      </w:r>
      <w:r w:rsidR="00890182">
        <w:rPr>
          <w:b/>
        </w:rPr>
        <w:t xml:space="preserve"> and participation</w:t>
      </w:r>
      <w:r w:rsidRPr="00057D8A">
        <w:rPr>
          <w:b/>
        </w:rPr>
        <w:t>:</w:t>
      </w:r>
      <w:r>
        <w:rPr>
          <w:b/>
        </w:rPr>
        <w:t xml:space="preserve"> </w:t>
      </w:r>
      <w:r>
        <w:t xml:space="preserve">The range and roles of political, social, economic and administrative institutions </w:t>
      </w:r>
      <w:r w:rsidR="00890182">
        <w:t xml:space="preserve">and other stakeholder groups </w:t>
      </w:r>
      <w:r>
        <w:t>that help to support the implementation of IWRM.</w:t>
      </w:r>
    </w:p>
    <w:p w14:paraId="7229831A" w14:textId="77777777" w:rsidR="004E5659" w:rsidRDefault="004E5659" w:rsidP="004E5659">
      <w:pPr>
        <w:spacing w:before="60" w:after="0"/>
        <w:ind w:left="340"/>
      </w:pPr>
      <w:r w:rsidRPr="00057D8A">
        <w:rPr>
          <w:b/>
        </w:rPr>
        <w:t xml:space="preserve">3. Management Instruments: </w:t>
      </w:r>
      <w:r>
        <w:t xml:space="preserve">The tools and activities that enable decision-makers and users to make rational and informed choices between alternative actions. </w:t>
      </w:r>
    </w:p>
    <w:p w14:paraId="3D977BE6" w14:textId="77777777" w:rsidR="004E5659" w:rsidRDefault="004E5659" w:rsidP="004E5659">
      <w:pPr>
        <w:spacing w:before="60" w:after="120"/>
        <w:ind w:left="340"/>
      </w:pPr>
      <w:r w:rsidRPr="00057D8A">
        <w:rPr>
          <w:b/>
        </w:rPr>
        <w:t>4. Financing:</w:t>
      </w:r>
      <w:r>
        <w:t xml:space="preserve"> Budgeting and financing made available and used for water resources development and management from various sources.</w:t>
      </w:r>
    </w:p>
    <w:p w14:paraId="630C0A2D" w14:textId="6A875601" w:rsidR="00B04044" w:rsidRDefault="00057D8A" w:rsidP="007E4091">
      <w:pPr>
        <w:rPr>
          <w:lang w:val="en-GB"/>
        </w:rPr>
      </w:pPr>
      <w:r>
        <w:rPr>
          <w:lang w:val="en-GB"/>
        </w:rPr>
        <w:t>Each section contains two sub-sections, the first covering the national level, and the second covering ‘at all levels’, which includes</w:t>
      </w:r>
      <w:r w:rsidR="00F36FDE">
        <w:rPr>
          <w:lang w:val="en-GB"/>
        </w:rPr>
        <w:t xml:space="preserve"> sub-national,</w:t>
      </w:r>
      <w:r>
        <w:rPr>
          <w:lang w:val="en-GB"/>
        </w:rPr>
        <w:t xml:space="preserve"> basin</w:t>
      </w:r>
      <w:r w:rsidR="00F36FDE">
        <w:rPr>
          <w:lang w:val="en-GB"/>
        </w:rPr>
        <w:t>/aquifer</w:t>
      </w:r>
      <w:r>
        <w:rPr>
          <w:lang w:val="en-GB"/>
        </w:rPr>
        <w:t xml:space="preserve"> and transboundary levels as appropriate. </w:t>
      </w:r>
    </w:p>
    <w:p w14:paraId="1FDFF516" w14:textId="77777777" w:rsidR="00AC3EAC" w:rsidRPr="00AC3EAC" w:rsidRDefault="009C150A" w:rsidP="00AC3EAC">
      <w:pPr>
        <w:pStyle w:val="Heading2"/>
      </w:pPr>
      <w:r>
        <w:t>T</w:t>
      </w:r>
      <w:r w:rsidR="00AC3EAC">
        <w:t>arget</w:t>
      </w:r>
      <w:r>
        <w:t xml:space="preserve"> levels</w:t>
      </w:r>
      <w:r w:rsidR="00AC3EAC">
        <w:t xml:space="preserve"> for the indicator</w:t>
      </w:r>
    </w:p>
    <w:p w14:paraId="374C5A92" w14:textId="3F0DB7FA" w:rsidR="00B04044" w:rsidRDefault="00890182" w:rsidP="006E6637">
      <w:pPr>
        <w:rPr>
          <w:rFonts w:eastAsia="Times New Roman"/>
          <w:color w:val="000000"/>
        </w:rPr>
      </w:pPr>
      <w:r>
        <w:rPr>
          <w:rFonts w:eastAsia="Times New Roman"/>
          <w:color w:val="000000"/>
        </w:rPr>
        <w:lastRenderedPageBreak/>
        <w:t xml:space="preserve">For each question, a score between 0 and 100 </w:t>
      </w:r>
      <w:proofErr w:type="gramStart"/>
      <w:r>
        <w:rPr>
          <w:rFonts w:eastAsia="Times New Roman"/>
          <w:color w:val="000000"/>
        </w:rPr>
        <w:t>may be selected</w:t>
      </w:r>
      <w:proofErr w:type="gramEnd"/>
      <w:r>
        <w:rPr>
          <w:rFonts w:eastAsia="Times New Roman"/>
          <w:color w:val="000000"/>
        </w:rPr>
        <w:t xml:space="preserve">, in increments of 10. The score selection </w:t>
      </w:r>
      <w:proofErr w:type="gramStart"/>
      <w:r>
        <w:rPr>
          <w:rFonts w:eastAsia="Times New Roman"/>
          <w:color w:val="000000"/>
        </w:rPr>
        <w:t>is guided</w:t>
      </w:r>
      <w:proofErr w:type="gramEnd"/>
      <w:r>
        <w:rPr>
          <w:rFonts w:eastAsia="Times New Roman"/>
          <w:color w:val="000000"/>
        </w:rPr>
        <w:t xml:space="preserve"> by descriptive text for six thresholds, which are specific to</w:t>
      </w:r>
      <w:r w:rsidR="00FF0DD6">
        <w:rPr>
          <w:rFonts w:eastAsia="Times New Roman"/>
          <w:color w:val="000000"/>
        </w:rPr>
        <w:t xml:space="preserve"> each question</w:t>
      </w:r>
      <w:r w:rsidR="00137ACC">
        <w:rPr>
          <w:rFonts w:eastAsia="Times New Roman"/>
          <w:color w:val="000000"/>
        </w:rPr>
        <w:t>.</w:t>
      </w:r>
      <w:r w:rsidR="00E12A8F">
        <w:rPr>
          <w:rFonts w:eastAsia="Times New Roman"/>
          <w:color w:val="000000"/>
        </w:rPr>
        <w:t xml:space="preserve"> Threshold descriptions </w:t>
      </w:r>
      <w:proofErr w:type="gramStart"/>
      <w:r w:rsidR="00E12A8F">
        <w:rPr>
          <w:rFonts w:eastAsia="Times New Roman"/>
          <w:color w:val="000000"/>
        </w:rPr>
        <w:t>are provided</w:t>
      </w:r>
      <w:proofErr w:type="gramEnd"/>
      <w:r w:rsidR="00E12A8F">
        <w:rPr>
          <w:rFonts w:eastAsia="Times New Roman"/>
          <w:color w:val="000000"/>
        </w:rPr>
        <w:t xml:space="preserve"> for the scores </w:t>
      </w:r>
      <w:r w:rsidR="00AE5BC6">
        <w:rPr>
          <w:rFonts w:eastAsia="Times New Roman"/>
          <w:color w:val="000000"/>
        </w:rPr>
        <w:t>of</w:t>
      </w:r>
      <w:r w:rsidR="00DB3AD5">
        <w:rPr>
          <w:rFonts w:eastAsia="Times New Roman"/>
          <w:color w:val="000000"/>
        </w:rPr>
        <w:t xml:space="preserve"> 0, 20, 40, 60, 80, 100</w:t>
      </w:r>
      <w:r w:rsidR="00E12A8F">
        <w:rPr>
          <w:rFonts w:eastAsia="Times New Roman"/>
          <w:color w:val="000000"/>
        </w:rPr>
        <w:t xml:space="preserve">, but if a respondent judges the </w:t>
      </w:r>
      <w:r w:rsidR="00AE5BC6">
        <w:rPr>
          <w:rFonts w:eastAsia="Times New Roman"/>
          <w:color w:val="000000"/>
        </w:rPr>
        <w:t xml:space="preserve">national </w:t>
      </w:r>
      <w:r w:rsidR="00E12A8F">
        <w:rPr>
          <w:rFonts w:eastAsia="Times New Roman"/>
          <w:color w:val="000000"/>
        </w:rPr>
        <w:t xml:space="preserve">situation to lie between two thresholds, the </w:t>
      </w:r>
      <w:r w:rsidR="00B206A6">
        <w:rPr>
          <w:rFonts w:eastAsia="Times New Roman"/>
          <w:color w:val="000000"/>
        </w:rPr>
        <w:t>increment of 10 between the two thresholds may be selected.</w:t>
      </w:r>
      <w:r w:rsidR="00E12A8F">
        <w:rPr>
          <w:rFonts w:eastAsia="Times New Roman"/>
          <w:color w:val="000000"/>
        </w:rPr>
        <w:t xml:space="preserve"> </w:t>
      </w:r>
      <w:r w:rsidR="00D12ABF">
        <w:rPr>
          <w:rFonts w:eastAsia="Times New Roman"/>
          <w:color w:val="000000"/>
        </w:rPr>
        <w:t xml:space="preserve">Thus the potential scores that may be given for each question </w:t>
      </w:r>
      <w:proofErr w:type="gramStart"/>
      <w:r w:rsidR="00D12ABF">
        <w:rPr>
          <w:rFonts w:eastAsia="Times New Roman"/>
          <w:color w:val="000000"/>
        </w:rPr>
        <w:t>are:</w:t>
      </w:r>
      <w:proofErr w:type="gramEnd"/>
      <w:r w:rsidR="00D12ABF">
        <w:rPr>
          <w:rFonts w:eastAsia="Times New Roman"/>
          <w:color w:val="000000"/>
        </w:rPr>
        <w:t xml:space="preserve"> 0, 10, 20, 30, 40, 50, 60, 70, 80, 90, 100.</w:t>
      </w:r>
      <w:r>
        <w:rPr>
          <w:rFonts w:eastAsia="Times New Roman"/>
          <w:color w:val="000000"/>
        </w:rPr>
        <w:t xml:space="preserve"> </w:t>
      </w:r>
    </w:p>
    <w:p w14:paraId="04942907" w14:textId="1DC9448F" w:rsidR="006E3772" w:rsidRDefault="00024974" w:rsidP="004476F7">
      <w:pPr>
        <w:rPr>
          <w:lang w:val="en-GB"/>
        </w:rPr>
      </w:pPr>
      <w:r>
        <w:rPr>
          <w:lang w:val="en-GB"/>
        </w:rPr>
        <w:t xml:space="preserve">The question scores in each </w:t>
      </w:r>
      <w:r w:rsidR="00E5344C">
        <w:rPr>
          <w:lang w:val="en-GB"/>
        </w:rPr>
        <w:t xml:space="preserve">section </w:t>
      </w:r>
      <w:proofErr w:type="gramStart"/>
      <w:r w:rsidR="00156283">
        <w:rPr>
          <w:lang w:val="en-GB"/>
        </w:rPr>
        <w:t>are averaged</w:t>
      </w:r>
      <w:proofErr w:type="gramEnd"/>
      <w:r w:rsidR="00156283">
        <w:rPr>
          <w:lang w:val="en-GB"/>
        </w:rPr>
        <w:t xml:space="preserve"> to provide a </w:t>
      </w:r>
      <w:r w:rsidR="001A0B59">
        <w:rPr>
          <w:lang w:val="en-GB"/>
        </w:rPr>
        <w:t xml:space="preserve">section </w:t>
      </w:r>
      <w:r w:rsidR="00156283">
        <w:rPr>
          <w:lang w:val="en-GB"/>
        </w:rPr>
        <w:t>score. The</w:t>
      </w:r>
      <w:r w:rsidR="007768D2">
        <w:rPr>
          <w:lang w:val="en-GB"/>
        </w:rPr>
        <w:t xml:space="preserve"> four</w:t>
      </w:r>
      <w:r w:rsidR="00156283">
        <w:rPr>
          <w:lang w:val="en-GB"/>
        </w:rPr>
        <w:t xml:space="preserve"> </w:t>
      </w:r>
      <w:r w:rsidR="001A0B59">
        <w:rPr>
          <w:lang w:val="en-GB"/>
        </w:rPr>
        <w:t xml:space="preserve">section </w:t>
      </w:r>
      <w:r w:rsidR="007768D2">
        <w:rPr>
          <w:lang w:val="en-GB"/>
        </w:rPr>
        <w:t xml:space="preserve">scores are </w:t>
      </w:r>
      <w:r w:rsidR="00DB3AD5">
        <w:rPr>
          <w:lang w:val="en-GB"/>
        </w:rPr>
        <w:t xml:space="preserve">then </w:t>
      </w:r>
      <w:r w:rsidR="007768D2">
        <w:rPr>
          <w:lang w:val="en-GB"/>
        </w:rPr>
        <w:t xml:space="preserve">averaged to create the indicator score on a scale of </w:t>
      </w:r>
      <w:proofErr w:type="gramStart"/>
      <w:r w:rsidR="007768D2">
        <w:rPr>
          <w:lang w:val="en-GB"/>
        </w:rPr>
        <w:t>0</w:t>
      </w:r>
      <w:proofErr w:type="gramEnd"/>
      <w:r w:rsidR="007768D2">
        <w:rPr>
          <w:lang w:val="en-GB"/>
        </w:rPr>
        <w:t xml:space="preserve"> – 100</w:t>
      </w:r>
      <w:r w:rsidR="00CF154B">
        <w:rPr>
          <w:lang w:val="en-GB"/>
        </w:rPr>
        <w:t>, which represents the degree of IWRM implementation</w:t>
      </w:r>
      <w:r w:rsidR="001F2CB8">
        <w:rPr>
          <w:lang w:val="en-GB"/>
        </w:rPr>
        <w:t xml:space="preserve">. </w:t>
      </w:r>
      <w:r w:rsidR="006E3772">
        <w:rPr>
          <w:lang w:val="en-GB"/>
        </w:rPr>
        <w:t xml:space="preserve">While the </w:t>
      </w:r>
      <w:r w:rsidR="00815363">
        <w:rPr>
          <w:lang w:val="en-GB"/>
        </w:rPr>
        <w:t xml:space="preserve">ultimate target level </w:t>
      </w:r>
      <w:r w:rsidR="006E3772">
        <w:rPr>
          <w:lang w:val="en-GB"/>
        </w:rPr>
        <w:t xml:space="preserve">for any country is </w:t>
      </w:r>
      <w:r w:rsidR="00815363">
        <w:rPr>
          <w:lang w:val="en-GB"/>
        </w:rPr>
        <w:t>100</w:t>
      </w:r>
      <w:r w:rsidR="000A7A6D">
        <w:rPr>
          <w:lang w:val="en-GB"/>
        </w:rPr>
        <w:t xml:space="preserve">, </w:t>
      </w:r>
      <w:proofErr w:type="gramStart"/>
      <w:r w:rsidR="000A7A6D">
        <w:rPr>
          <w:lang w:val="en-GB"/>
        </w:rPr>
        <w:t>indicating full implementation of IWRM</w:t>
      </w:r>
      <w:r w:rsidR="006E3772">
        <w:rPr>
          <w:lang w:val="en-GB"/>
        </w:rPr>
        <w:t>,</w:t>
      </w:r>
      <w:proofErr w:type="gramEnd"/>
      <w:r w:rsidR="006E3772">
        <w:rPr>
          <w:lang w:val="en-GB"/>
        </w:rPr>
        <w:t xml:space="preserve"> </w:t>
      </w:r>
      <w:proofErr w:type="gramStart"/>
      <w:r w:rsidR="006E3772" w:rsidRPr="006E6637">
        <w:rPr>
          <w:u w:val="single"/>
          <w:lang w:val="en-GB"/>
        </w:rPr>
        <w:t>it</w:t>
      </w:r>
      <w:proofErr w:type="gramEnd"/>
      <w:r w:rsidR="006E3772" w:rsidRPr="006E6637">
        <w:rPr>
          <w:u w:val="single"/>
          <w:lang w:val="en-GB"/>
        </w:rPr>
        <w:t xml:space="preserve"> is recognized that counties are at different stages of development and scores are expected to range quite considerably</w:t>
      </w:r>
      <w:r w:rsidR="00815363">
        <w:rPr>
          <w:lang w:val="en-GB"/>
        </w:rPr>
        <w:t xml:space="preserve">. </w:t>
      </w:r>
      <w:r w:rsidR="006E3772">
        <w:rPr>
          <w:lang w:val="en-GB"/>
        </w:rPr>
        <w:t xml:space="preserve"> </w:t>
      </w:r>
    </w:p>
    <w:p w14:paraId="13CD584B" w14:textId="7DB09CAC" w:rsidR="00C42218" w:rsidRDefault="005664C3" w:rsidP="004476F7">
      <w:pPr>
        <w:rPr>
          <w:lang w:val="en-GB"/>
        </w:rPr>
      </w:pPr>
      <w:r>
        <w:rPr>
          <w:lang w:val="en-GB"/>
        </w:rPr>
        <w:t>One of t</w:t>
      </w:r>
      <w:r w:rsidR="00C42218">
        <w:rPr>
          <w:lang w:val="en-GB"/>
        </w:rPr>
        <w:t xml:space="preserve">he main </w:t>
      </w:r>
      <w:r>
        <w:rPr>
          <w:lang w:val="en-GB"/>
        </w:rPr>
        <w:t>benefits</w:t>
      </w:r>
      <w:r w:rsidR="00C42218">
        <w:rPr>
          <w:lang w:val="en-GB"/>
        </w:rPr>
        <w:t xml:space="preserve"> of the questionnaire to countries lies in the </w:t>
      </w:r>
      <w:r>
        <w:rPr>
          <w:lang w:val="en-GB"/>
        </w:rPr>
        <w:t>p</w:t>
      </w:r>
      <w:r w:rsidR="00815363">
        <w:rPr>
          <w:lang w:val="en-GB"/>
        </w:rPr>
        <w:t>ossibilit</w:t>
      </w:r>
      <w:r>
        <w:rPr>
          <w:lang w:val="en-GB"/>
        </w:rPr>
        <w:t>y</w:t>
      </w:r>
      <w:r w:rsidR="00815363">
        <w:rPr>
          <w:lang w:val="en-GB"/>
        </w:rPr>
        <w:t xml:space="preserve"> to disaggregate the data by </w:t>
      </w:r>
      <w:r w:rsidR="00CF154B">
        <w:rPr>
          <w:lang w:val="en-GB"/>
        </w:rPr>
        <w:t>component and by question</w:t>
      </w:r>
      <w:r>
        <w:rPr>
          <w:lang w:val="en-GB"/>
        </w:rPr>
        <w:t>, which</w:t>
      </w:r>
      <w:r w:rsidR="00815363">
        <w:rPr>
          <w:lang w:val="en-GB"/>
        </w:rPr>
        <w:t xml:space="preserve"> </w:t>
      </w:r>
      <w:r w:rsidR="00B04044">
        <w:rPr>
          <w:lang w:val="en-GB"/>
        </w:rPr>
        <w:t xml:space="preserve">can be used </w:t>
      </w:r>
      <w:r w:rsidR="00C42218">
        <w:rPr>
          <w:lang w:val="en-GB"/>
        </w:rPr>
        <w:t xml:space="preserve">by countries </w:t>
      </w:r>
      <w:r w:rsidR="00B04044">
        <w:rPr>
          <w:lang w:val="en-GB"/>
        </w:rPr>
        <w:t xml:space="preserve">to provide a quick assessment of which aspects of IWRM are progressing well, and which </w:t>
      </w:r>
      <w:proofErr w:type="gramStart"/>
      <w:r w:rsidR="00B04044">
        <w:rPr>
          <w:lang w:val="en-GB"/>
        </w:rPr>
        <w:t>aspects</w:t>
      </w:r>
      <w:proofErr w:type="gramEnd"/>
      <w:r w:rsidR="00B04044">
        <w:rPr>
          <w:lang w:val="en-GB"/>
        </w:rPr>
        <w:t xml:space="preserve"> may require increased effort. </w:t>
      </w:r>
      <w:r w:rsidR="009630A6">
        <w:rPr>
          <w:lang w:val="en-GB"/>
        </w:rPr>
        <w:t xml:space="preserve">A general interpretation of </w:t>
      </w:r>
      <w:r w:rsidR="007D4C93">
        <w:rPr>
          <w:lang w:val="en-GB"/>
        </w:rPr>
        <w:t xml:space="preserve">the </w:t>
      </w:r>
      <w:r w:rsidR="007D4C93" w:rsidRPr="00B12885">
        <w:rPr>
          <w:u w:val="single"/>
          <w:lang w:val="en-GB"/>
        </w:rPr>
        <w:t>overall score</w:t>
      </w:r>
      <w:r w:rsidR="007D4C93">
        <w:rPr>
          <w:lang w:val="en-GB"/>
        </w:rPr>
        <w:t xml:space="preserve"> </w:t>
      </w:r>
      <w:proofErr w:type="gramStart"/>
      <w:r w:rsidR="009630A6">
        <w:rPr>
          <w:lang w:val="en-GB"/>
        </w:rPr>
        <w:t>may be given</w:t>
      </w:r>
      <w:proofErr w:type="gramEnd"/>
      <w:r w:rsidR="009630A6">
        <w:rPr>
          <w:lang w:val="en-GB"/>
        </w:rPr>
        <w:t xml:space="preserve"> as follows, based on the ‘degree of implementation of IWRM’</w:t>
      </w:r>
      <w:r w:rsidR="007D4C93">
        <w:rPr>
          <w:lang w:val="en-GB"/>
        </w:rPr>
        <w:t xml:space="preserve">. </w:t>
      </w:r>
      <w:r w:rsidR="007D4C93" w:rsidRPr="00B12885">
        <w:rPr>
          <w:b/>
          <w:lang w:val="en-GB"/>
        </w:rPr>
        <w:t xml:space="preserve">However, </w:t>
      </w:r>
      <w:proofErr w:type="gramStart"/>
      <w:r w:rsidR="007D4C93" w:rsidRPr="00B12885">
        <w:rPr>
          <w:b/>
          <w:lang w:val="en-GB"/>
        </w:rPr>
        <w:t xml:space="preserve">more specific interpretation </w:t>
      </w:r>
      <w:r w:rsidR="00626D1E" w:rsidRPr="00AF3956">
        <w:rPr>
          <w:b/>
          <w:lang w:val="en-GB"/>
        </w:rPr>
        <w:t>for each question</w:t>
      </w:r>
      <w:proofErr w:type="gramEnd"/>
      <w:r w:rsidR="00626D1E" w:rsidRPr="00CF0B48">
        <w:rPr>
          <w:b/>
          <w:lang w:val="en-GB"/>
        </w:rPr>
        <w:t xml:space="preserve"> </w:t>
      </w:r>
      <w:r w:rsidR="007D4C93" w:rsidRPr="00B12885">
        <w:rPr>
          <w:b/>
          <w:lang w:val="en-GB"/>
        </w:rPr>
        <w:t>is provided in the questionnaire</w:t>
      </w:r>
      <w:r w:rsidR="007D4C93">
        <w:rPr>
          <w:lang w:val="en-GB"/>
        </w:rPr>
        <w:t>.</w:t>
      </w:r>
      <w:r w:rsidR="009630A6">
        <w:rPr>
          <w:lang w:val="en-GB"/>
        </w:rPr>
        <w:t xml:space="preserve"> </w:t>
      </w:r>
    </w:p>
    <w:p w14:paraId="47F2A99E" w14:textId="2DECEC83" w:rsidR="00F25007" w:rsidRDefault="009630A6" w:rsidP="00B12885">
      <w:pPr>
        <w:pStyle w:val="ListParagraph"/>
        <w:numPr>
          <w:ilvl w:val="0"/>
          <w:numId w:val="12"/>
        </w:numPr>
        <w:rPr>
          <w:lang w:val="en-GB"/>
        </w:rPr>
      </w:pPr>
      <w:r w:rsidRPr="00CF0B48">
        <w:rPr>
          <w:lang w:val="en-GB"/>
        </w:rPr>
        <w:t xml:space="preserve">0 </w:t>
      </w:r>
      <w:r w:rsidR="00182A88">
        <w:rPr>
          <w:lang w:val="en-GB"/>
        </w:rPr>
        <w:t xml:space="preserve">– </w:t>
      </w:r>
      <w:r w:rsidR="00557EB9">
        <w:rPr>
          <w:lang w:val="en-GB"/>
        </w:rPr>
        <w:t>&lt;=</w:t>
      </w:r>
      <w:proofErr w:type="gramStart"/>
      <w:r w:rsidR="00557EB9">
        <w:rPr>
          <w:lang w:val="en-GB"/>
        </w:rPr>
        <w:t xml:space="preserve">10 </w:t>
      </w:r>
      <w:r w:rsidRPr="00CF0B48">
        <w:rPr>
          <w:lang w:val="en-GB"/>
        </w:rPr>
        <w:t>:</w:t>
      </w:r>
      <w:proofErr w:type="gramEnd"/>
      <w:r w:rsidRPr="00CF0B48">
        <w:rPr>
          <w:lang w:val="en-GB"/>
        </w:rPr>
        <w:t xml:space="preserve"> </w:t>
      </w:r>
      <w:r w:rsidR="004F1517" w:rsidRPr="00CF0B48">
        <w:rPr>
          <w:lang w:val="en-GB"/>
        </w:rPr>
        <w:t xml:space="preserve">Very low: </w:t>
      </w:r>
      <w:r w:rsidR="00F25007" w:rsidRPr="00CF0B48">
        <w:rPr>
          <w:lang w:val="en-GB"/>
        </w:rPr>
        <w:t xml:space="preserve">development of elements of IWRM has generally not begun, or development has stalled. </w:t>
      </w:r>
    </w:p>
    <w:p w14:paraId="47CB40A2" w14:textId="753A315B" w:rsidR="00F25007" w:rsidRDefault="00F25007" w:rsidP="00B12885">
      <w:pPr>
        <w:pStyle w:val="ListParagraph"/>
        <w:numPr>
          <w:ilvl w:val="0"/>
          <w:numId w:val="12"/>
        </w:numPr>
        <w:rPr>
          <w:lang w:val="en-GB"/>
        </w:rPr>
      </w:pPr>
      <w:r>
        <w:rPr>
          <w:lang w:val="en-GB"/>
        </w:rPr>
        <w:t xml:space="preserve">&gt;10 </w:t>
      </w:r>
      <w:r w:rsidR="00182A88">
        <w:rPr>
          <w:lang w:val="en-GB"/>
        </w:rPr>
        <w:t>–</w:t>
      </w:r>
      <w:r>
        <w:rPr>
          <w:lang w:val="en-GB"/>
        </w:rPr>
        <w:t xml:space="preserve"> &lt;=</w:t>
      </w:r>
      <w:proofErr w:type="gramStart"/>
      <w:r>
        <w:rPr>
          <w:lang w:val="en-GB"/>
        </w:rPr>
        <w:t>30</w:t>
      </w:r>
      <w:r w:rsidR="00557EB9">
        <w:rPr>
          <w:lang w:val="en-GB"/>
        </w:rPr>
        <w:t xml:space="preserve"> </w:t>
      </w:r>
      <w:r>
        <w:rPr>
          <w:lang w:val="en-GB"/>
        </w:rPr>
        <w:t>:</w:t>
      </w:r>
      <w:proofErr w:type="gramEnd"/>
      <w:r>
        <w:rPr>
          <w:lang w:val="en-GB"/>
        </w:rPr>
        <w:t xml:space="preserve"> Low: implementation of elements of IWRM has generally begun, but with limited uptake across the country and potentially low engagement of stakeholder groups. </w:t>
      </w:r>
    </w:p>
    <w:p w14:paraId="41E60463" w14:textId="76BFBE8B" w:rsidR="00F25007" w:rsidRDefault="00F25007" w:rsidP="00B12885">
      <w:pPr>
        <w:pStyle w:val="ListParagraph"/>
        <w:numPr>
          <w:ilvl w:val="0"/>
          <w:numId w:val="12"/>
        </w:numPr>
        <w:rPr>
          <w:lang w:val="en-GB"/>
        </w:rPr>
      </w:pPr>
      <w:r>
        <w:rPr>
          <w:lang w:val="en-GB"/>
        </w:rPr>
        <w:t xml:space="preserve">&gt;30 </w:t>
      </w:r>
      <w:r w:rsidR="00182A88">
        <w:rPr>
          <w:lang w:val="en-GB"/>
        </w:rPr>
        <w:t>–</w:t>
      </w:r>
      <w:r>
        <w:rPr>
          <w:lang w:val="en-GB"/>
        </w:rPr>
        <w:t xml:space="preserve"> &lt;=</w:t>
      </w:r>
      <w:proofErr w:type="gramStart"/>
      <w:r>
        <w:rPr>
          <w:lang w:val="en-GB"/>
        </w:rPr>
        <w:t>50</w:t>
      </w:r>
      <w:r w:rsidR="00557EB9">
        <w:rPr>
          <w:lang w:val="en-GB"/>
        </w:rPr>
        <w:t xml:space="preserve"> </w:t>
      </w:r>
      <w:r>
        <w:rPr>
          <w:lang w:val="en-GB"/>
        </w:rPr>
        <w:t>:</w:t>
      </w:r>
      <w:proofErr w:type="gramEnd"/>
      <w:r>
        <w:rPr>
          <w:lang w:val="en-GB"/>
        </w:rPr>
        <w:t xml:space="preserve"> Medium-low: </w:t>
      </w:r>
      <w:r w:rsidR="00401D21">
        <w:rPr>
          <w:lang w:val="en-GB"/>
        </w:rPr>
        <w:t xml:space="preserve">elements of IWRM are generally institutionalised and implementation is underway. </w:t>
      </w:r>
    </w:p>
    <w:p w14:paraId="1BA75D2A" w14:textId="34FDCF16" w:rsidR="00F25007" w:rsidRDefault="00F25007" w:rsidP="00B12885">
      <w:pPr>
        <w:pStyle w:val="ListParagraph"/>
        <w:numPr>
          <w:ilvl w:val="0"/>
          <w:numId w:val="12"/>
        </w:numPr>
        <w:rPr>
          <w:lang w:val="en-GB"/>
        </w:rPr>
      </w:pPr>
      <w:r>
        <w:rPr>
          <w:lang w:val="en-GB"/>
        </w:rPr>
        <w:t xml:space="preserve">&gt;50 </w:t>
      </w:r>
      <w:r w:rsidR="00182A88">
        <w:rPr>
          <w:lang w:val="en-GB"/>
        </w:rPr>
        <w:t xml:space="preserve">– </w:t>
      </w:r>
      <w:r>
        <w:rPr>
          <w:lang w:val="en-GB"/>
        </w:rPr>
        <w:t>&lt;=</w:t>
      </w:r>
      <w:proofErr w:type="gramStart"/>
      <w:r>
        <w:rPr>
          <w:lang w:val="en-GB"/>
        </w:rPr>
        <w:t>70</w:t>
      </w:r>
      <w:r w:rsidR="00557EB9">
        <w:rPr>
          <w:lang w:val="en-GB"/>
        </w:rPr>
        <w:t xml:space="preserve"> </w:t>
      </w:r>
      <w:r>
        <w:rPr>
          <w:lang w:val="en-GB"/>
        </w:rPr>
        <w:t>:</w:t>
      </w:r>
      <w:proofErr w:type="gramEnd"/>
      <w:r>
        <w:rPr>
          <w:lang w:val="en-GB"/>
        </w:rPr>
        <w:t xml:space="preserve"> Medium-high:</w:t>
      </w:r>
      <w:r w:rsidR="0028722E">
        <w:rPr>
          <w:lang w:val="en-GB"/>
        </w:rPr>
        <w:t xml:space="preserve"> capacity to implement elements of IWRM is generally adequate and </w:t>
      </w:r>
      <w:r w:rsidR="007D4C93">
        <w:rPr>
          <w:lang w:val="en-GB"/>
        </w:rPr>
        <w:t>elements</w:t>
      </w:r>
      <w:r w:rsidR="0028722E">
        <w:rPr>
          <w:lang w:val="en-GB"/>
        </w:rPr>
        <w:t xml:space="preserve"> are generally being implemented under long-term programs. </w:t>
      </w:r>
    </w:p>
    <w:p w14:paraId="3C2B7388" w14:textId="06B34C86" w:rsidR="00F25007" w:rsidRDefault="00F25007" w:rsidP="00B12885">
      <w:pPr>
        <w:pStyle w:val="ListParagraph"/>
        <w:numPr>
          <w:ilvl w:val="0"/>
          <w:numId w:val="12"/>
        </w:numPr>
        <w:rPr>
          <w:lang w:val="en-GB"/>
        </w:rPr>
      </w:pPr>
      <w:r>
        <w:rPr>
          <w:lang w:val="en-GB"/>
        </w:rPr>
        <w:t xml:space="preserve">&gt;70 </w:t>
      </w:r>
      <w:r w:rsidR="00182A88">
        <w:rPr>
          <w:lang w:val="en-GB"/>
        </w:rPr>
        <w:t>–</w:t>
      </w:r>
      <w:r>
        <w:rPr>
          <w:lang w:val="en-GB"/>
        </w:rPr>
        <w:t xml:space="preserve"> &lt;=</w:t>
      </w:r>
      <w:proofErr w:type="gramStart"/>
      <w:r>
        <w:rPr>
          <w:lang w:val="en-GB"/>
        </w:rPr>
        <w:t>90</w:t>
      </w:r>
      <w:r w:rsidR="00557EB9">
        <w:rPr>
          <w:lang w:val="en-GB"/>
        </w:rPr>
        <w:t xml:space="preserve"> </w:t>
      </w:r>
      <w:r>
        <w:rPr>
          <w:lang w:val="en-GB"/>
        </w:rPr>
        <w:t>:</w:t>
      </w:r>
      <w:proofErr w:type="gramEnd"/>
      <w:r>
        <w:rPr>
          <w:lang w:val="en-GB"/>
        </w:rPr>
        <w:t xml:space="preserve"> High:</w:t>
      </w:r>
      <w:r w:rsidR="00B81A7C">
        <w:rPr>
          <w:lang w:val="en-GB"/>
        </w:rPr>
        <w:t xml:space="preserve"> </w:t>
      </w:r>
      <w:r w:rsidR="00AE5BC6">
        <w:rPr>
          <w:lang w:val="en-GB"/>
        </w:rPr>
        <w:t xml:space="preserve">IWRM </w:t>
      </w:r>
      <w:r w:rsidR="00B81A7C">
        <w:rPr>
          <w:lang w:val="en-GB"/>
        </w:rPr>
        <w:t xml:space="preserve">objectives of plans and programmes are generally being met, and geographic coverage and stakeholder engagement is generally good. </w:t>
      </w:r>
    </w:p>
    <w:p w14:paraId="032B855B" w14:textId="14C47C32" w:rsidR="00F25007" w:rsidRPr="00CF0B48" w:rsidRDefault="00F25007" w:rsidP="00B12885">
      <w:pPr>
        <w:pStyle w:val="ListParagraph"/>
        <w:numPr>
          <w:ilvl w:val="0"/>
          <w:numId w:val="12"/>
        </w:numPr>
        <w:rPr>
          <w:lang w:val="en-GB"/>
        </w:rPr>
      </w:pPr>
      <w:r>
        <w:rPr>
          <w:lang w:val="en-GB"/>
        </w:rPr>
        <w:t xml:space="preserve">&gt;90 </w:t>
      </w:r>
      <w:r w:rsidR="00182A88">
        <w:rPr>
          <w:lang w:val="en-GB"/>
        </w:rPr>
        <w:t>–</w:t>
      </w:r>
      <w:r>
        <w:rPr>
          <w:lang w:val="en-GB"/>
        </w:rPr>
        <w:t xml:space="preserve"> &lt;=</w:t>
      </w:r>
      <w:proofErr w:type="gramStart"/>
      <w:r>
        <w:rPr>
          <w:lang w:val="en-GB"/>
        </w:rPr>
        <w:t>100</w:t>
      </w:r>
      <w:r w:rsidR="00151EDC">
        <w:rPr>
          <w:lang w:val="en-GB"/>
        </w:rPr>
        <w:t xml:space="preserve"> </w:t>
      </w:r>
      <w:r>
        <w:rPr>
          <w:lang w:val="en-GB"/>
        </w:rPr>
        <w:t>:</w:t>
      </w:r>
      <w:proofErr w:type="gramEnd"/>
      <w:r>
        <w:rPr>
          <w:lang w:val="en-GB"/>
        </w:rPr>
        <w:t xml:space="preserve"> Very high:</w:t>
      </w:r>
      <w:r w:rsidR="00626D1E">
        <w:rPr>
          <w:lang w:val="en-GB"/>
        </w:rPr>
        <w:t xml:space="preserve"> the vast majority of the elements of IWRM are fully implemented, with objectives consistently achieved, and plans and programmes periodically assessed and revised. </w:t>
      </w:r>
    </w:p>
    <w:p w14:paraId="7E43966E" w14:textId="5C3FBED7" w:rsidR="004476F7" w:rsidRDefault="001405D5" w:rsidP="004476F7">
      <w:pPr>
        <w:rPr>
          <w:lang w:val="en-GB"/>
        </w:rPr>
      </w:pPr>
      <w:r>
        <w:rPr>
          <w:lang w:val="en-GB"/>
        </w:rPr>
        <w:t xml:space="preserve">Section 4 provides </w:t>
      </w:r>
      <w:proofErr w:type="gramStart"/>
      <w:r>
        <w:rPr>
          <w:lang w:val="en-GB"/>
        </w:rPr>
        <w:t>more detailed information on how the indicator is calculated</w:t>
      </w:r>
      <w:proofErr w:type="gramEnd"/>
      <w:r>
        <w:rPr>
          <w:lang w:val="en-GB"/>
        </w:rPr>
        <w:t>.</w:t>
      </w:r>
    </w:p>
    <w:p w14:paraId="650C89DC" w14:textId="77777777" w:rsidR="00DF186F" w:rsidRDefault="00DF186F" w:rsidP="004476F7">
      <w:pPr>
        <w:rPr>
          <w:lang w:val="en-GB"/>
        </w:rPr>
      </w:pPr>
    </w:p>
    <w:p w14:paraId="01EEE4E3" w14:textId="77777777" w:rsidR="00AC3EAC" w:rsidRDefault="00AC3EAC" w:rsidP="00AC3EAC">
      <w:pPr>
        <w:pStyle w:val="Heading1"/>
      </w:pPr>
      <w:r w:rsidRPr="00AC3EAC">
        <w:t xml:space="preserve">Proposed </w:t>
      </w:r>
      <w:r>
        <w:t xml:space="preserve">monitoring </w:t>
      </w:r>
      <w:r w:rsidRPr="00AC3EAC">
        <w:t>methodology</w:t>
      </w:r>
    </w:p>
    <w:p w14:paraId="44CF93BC" w14:textId="77777777" w:rsidR="00AC3EAC" w:rsidRDefault="00AC3EAC" w:rsidP="00AC3EAC">
      <w:pPr>
        <w:pStyle w:val="Heading2"/>
      </w:pPr>
      <w:r>
        <w:t>Monitoring concept and definitions</w:t>
      </w:r>
    </w:p>
    <w:p w14:paraId="6B0F847B" w14:textId="463AB34C" w:rsidR="00247AE3" w:rsidRPr="00247AE3" w:rsidRDefault="00E60D5F" w:rsidP="00247AE3">
      <w:pPr>
        <w:rPr>
          <w:lang w:val="en-GB"/>
        </w:rPr>
      </w:pPr>
      <w:r>
        <w:rPr>
          <w:lang w:val="en-GB"/>
        </w:rPr>
        <w:t xml:space="preserve">IWRM is </w:t>
      </w:r>
      <w:r w:rsidR="00247AE3" w:rsidRPr="00247AE3">
        <w:rPr>
          <w:lang w:val="en-GB"/>
        </w:rPr>
        <w:t xml:space="preserve">a process that promotes the coordinated development and management of water, land and related resources in order to maximise the resultant economic and social welfare in an equitable manner without compromising the sustainability of vital ecosystems. IWRM is not an end in itself but a means of achieving </w:t>
      </w:r>
      <w:r w:rsidR="00CF154B">
        <w:rPr>
          <w:lang w:val="en-GB"/>
        </w:rPr>
        <w:t xml:space="preserve">the </w:t>
      </w:r>
      <w:r w:rsidR="00247AE3" w:rsidRPr="00247AE3">
        <w:rPr>
          <w:lang w:val="en-GB"/>
        </w:rPr>
        <w:t xml:space="preserve">three key </w:t>
      </w:r>
      <w:r w:rsidR="00CF154B">
        <w:rPr>
          <w:lang w:val="en-GB"/>
        </w:rPr>
        <w:t xml:space="preserve">dimensions of </w:t>
      </w:r>
      <w:r w:rsidR="00247AE3" w:rsidRPr="00247AE3">
        <w:rPr>
          <w:lang w:val="en-GB"/>
        </w:rPr>
        <w:t>s</w:t>
      </w:r>
      <w:r w:rsidR="00CF154B">
        <w:rPr>
          <w:lang w:val="en-GB"/>
        </w:rPr>
        <w:t>ustainable developme</w:t>
      </w:r>
      <w:r w:rsidR="0048400E">
        <w:rPr>
          <w:lang w:val="en-GB"/>
        </w:rPr>
        <w:t>nt</w:t>
      </w:r>
      <w:r w:rsidR="00247AE3" w:rsidRPr="00247AE3">
        <w:rPr>
          <w:lang w:val="en-GB"/>
        </w:rPr>
        <w:t xml:space="preserve">: </w:t>
      </w:r>
    </w:p>
    <w:p w14:paraId="4D5A55C6" w14:textId="413B9250" w:rsidR="00247AE3" w:rsidRPr="00247AE3" w:rsidRDefault="00CF154B" w:rsidP="00247AE3">
      <w:pPr>
        <w:pStyle w:val="ListParagraph"/>
        <w:numPr>
          <w:ilvl w:val="0"/>
          <w:numId w:val="4"/>
        </w:numPr>
        <w:rPr>
          <w:lang w:val="en-GB"/>
        </w:rPr>
      </w:pPr>
      <w:r w:rsidRPr="00247AE3">
        <w:rPr>
          <w:lang w:val="en-GB"/>
        </w:rPr>
        <w:t>E</w:t>
      </w:r>
      <w:r>
        <w:rPr>
          <w:lang w:val="en-GB"/>
        </w:rPr>
        <w:t>conomic e</w:t>
      </w:r>
      <w:r w:rsidR="00247AE3" w:rsidRPr="00247AE3">
        <w:rPr>
          <w:lang w:val="en-GB"/>
        </w:rPr>
        <w:t xml:space="preserve">fficiency to </w:t>
      </w:r>
      <w:r w:rsidR="00AE5BC6">
        <w:rPr>
          <w:lang w:val="en-GB"/>
        </w:rPr>
        <w:t>use</w:t>
      </w:r>
      <w:r w:rsidR="00AE5BC6" w:rsidRPr="00247AE3">
        <w:rPr>
          <w:lang w:val="en-GB"/>
        </w:rPr>
        <w:t xml:space="preserve"> </w:t>
      </w:r>
      <w:r w:rsidR="00247AE3" w:rsidRPr="00247AE3">
        <w:rPr>
          <w:lang w:val="en-GB"/>
        </w:rPr>
        <w:t xml:space="preserve">water resources </w:t>
      </w:r>
      <w:r w:rsidR="00AE5BC6">
        <w:rPr>
          <w:lang w:val="en-GB"/>
        </w:rPr>
        <w:t>in the best way</w:t>
      </w:r>
      <w:r w:rsidR="00247AE3" w:rsidRPr="00247AE3">
        <w:rPr>
          <w:lang w:val="en-GB"/>
        </w:rPr>
        <w:t xml:space="preserve"> possible;</w:t>
      </w:r>
    </w:p>
    <w:p w14:paraId="1D9966C5" w14:textId="54FD4259" w:rsidR="00247AE3" w:rsidRPr="00247AE3" w:rsidRDefault="0048400E" w:rsidP="00247AE3">
      <w:pPr>
        <w:pStyle w:val="ListParagraph"/>
        <w:numPr>
          <w:ilvl w:val="0"/>
          <w:numId w:val="4"/>
        </w:numPr>
        <w:rPr>
          <w:lang w:val="en-GB"/>
        </w:rPr>
      </w:pPr>
      <w:r>
        <w:rPr>
          <w:lang w:val="en-GB"/>
        </w:rPr>
        <w:t xml:space="preserve">Social </w:t>
      </w:r>
      <w:r w:rsidR="00247AE3" w:rsidRPr="00247AE3">
        <w:rPr>
          <w:lang w:val="en-GB"/>
        </w:rPr>
        <w:t>equity in the allocation of water across social and economic groups;</w:t>
      </w:r>
    </w:p>
    <w:p w14:paraId="2108653E" w14:textId="44B981E2" w:rsidR="00247AE3" w:rsidRPr="00247AE3" w:rsidRDefault="0048400E" w:rsidP="00247AE3">
      <w:pPr>
        <w:pStyle w:val="ListParagraph"/>
        <w:numPr>
          <w:ilvl w:val="0"/>
          <w:numId w:val="4"/>
        </w:numPr>
        <w:rPr>
          <w:lang w:val="en-GB"/>
        </w:rPr>
      </w:pPr>
      <w:r>
        <w:rPr>
          <w:lang w:val="en-GB"/>
        </w:rPr>
        <w:t>Environmental sustainability</w:t>
      </w:r>
      <w:r w:rsidR="00247AE3" w:rsidRPr="00247AE3">
        <w:rPr>
          <w:lang w:val="en-GB"/>
        </w:rPr>
        <w:t xml:space="preserve"> to protect the water resource base</w:t>
      </w:r>
      <w:r w:rsidR="00AE5BC6">
        <w:rPr>
          <w:lang w:val="en-GB"/>
        </w:rPr>
        <w:t>, as well as</w:t>
      </w:r>
      <w:r w:rsidR="00247AE3" w:rsidRPr="00247AE3">
        <w:rPr>
          <w:lang w:val="en-GB"/>
        </w:rPr>
        <w:t xml:space="preserve"> associated ecosystems.</w:t>
      </w:r>
    </w:p>
    <w:p w14:paraId="7972E1BE" w14:textId="35CFBC25" w:rsidR="001D2F83" w:rsidRDefault="00E60D5F" w:rsidP="00AC3EAC">
      <w:pPr>
        <w:rPr>
          <w:lang w:val="en-GB"/>
        </w:rPr>
      </w:pPr>
      <w:r>
        <w:rPr>
          <w:lang w:val="en-GB"/>
        </w:rPr>
        <w:lastRenderedPageBreak/>
        <w:t xml:space="preserve">The </w:t>
      </w:r>
      <w:r w:rsidR="00B04044">
        <w:rPr>
          <w:lang w:val="en-GB"/>
        </w:rPr>
        <w:t xml:space="preserve">questionnaire </w:t>
      </w:r>
      <w:proofErr w:type="gramStart"/>
      <w:r w:rsidR="00843E5D">
        <w:rPr>
          <w:lang w:val="en-GB"/>
        </w:rPr>
        <w:t>is used</w:t>
      </w:r>
      <w:proofErr w:type="gramEnd"/>
      <w:r w:rsidR="00B04044">
        <w:rPr>
          <w:lang w:val="en-GB"/>
        </w:rPr>
        <w:t xml:space="preserve"> to generate</w:t>
      </w:r>
      <w:r>
        <w:rPr>
          <w:lang w:val="en-GB"/>
        </w:rPr>
        <w:t xml:space="preserve"> </w:t>
      </w:r>
      <w:r w:rsidR="00843E5D">
        <w:rPr>
          <w:lang w:val="en-GB"/>
        </w:rPr>
        <w:t>information on</w:t>
      </w:r>
      <w:r>
        <w:rPr>
          <w:lang w:val="en-GB"/>
        </w:rPr>
        <w:t xml:space="preserve"> progress towards the </w:t>
      </w:r>
      <w:r w:rsidR="00843E5D">
        <w:rPr>
          <w:lang w:val="en-GB"/>
        </w:rPr>
        <w:t xml:space="preserve">IWRM target. </w:t>
      </w:r>
      <w:r>
        <w:rPr>
          <w:lang w:val="en-GB"/>
        </w:rPr>
        <w:t xml:space="preserve">A balance </w:t>
      </w:r>
      <w:proofErr w:type="gramStart"/>
      <w:r>
        <w:rPr>
          <w:lang w:val="en-GB"/>
        </w:rPr>
        <w:t xml:space="preserve">has been </w:t>
      </w:r>
      <w:r w:rsidR="00151EDC">
        <w:rPr>
          <w:lang w:val="en-GB"/>
        </w:rPr>
        <w:t>made</w:t>
      </w:r>
      <w:proofErr w:type="gramEnd"/>
      <w:r>
        <w:rPr>
          <w:lang w:val="en-GB"/>
        </w:rPr>
        <w:t xml:space="preserve"> between providing sufficient information to cover </w:t>
      </w:r>
      <w:r w:rsidR="00843E5D">
        <w:rPr>
          <w:lang w:val="en-GB"/>
        </w:rPr>
        <w:t>the main aspects</w:t>
      </w:r>
      <w:r>
        <w:rPr>
          <w:lang w:val="en-GB"/>
        </w:rPr>
        <w:t xml:space="preserve"> of IWRM, and </w:t>
      </w:r>
      <w:r w:rsidR="00843E5D">
        <w:rPr>
          <w:lang w:val="en-GB"/>
        </w:rPr>
        <w:t>the length of the questionnaire.</w:t>
      </w:r>
      <w:r w:rsidR="001405D5">
        <w:rPr>
          <w:lang w:val="en-GB"/>
        </w:rPr>
        <w:t xml:space="preserve"> </w:t>
      </w:r>
      <w:r w:rsidR="001D2F83">
        <w:rPr>
          <w:lang w:val="en-GB"/>
        </w:rPr>
        <w:t xml:space="preserve">Countries are encouraged to provide additional information on each question, which may help </w:t>
      </w:r>
      <w:r w:rsidR="00843E5D">
        <w:rPr>
          <w:lang w:val="en-GB"/>
        </w:rPr>
        <w:t xml:space="preserve">others </w:t>
      </w:r>
      <w:proofErr w:type="gramStart"/>
      <w:r w:rsidR="00843E5D">
        <w:rPr>
          <w:lang w:val="en-GB"/>
        </w:rPr>
        <w:t>to better understand</w:t>
      </w:r>
      <w:proofErr w:type="gramEnd"/>
      <w:r w:rsidR="00843E5D">
        <w:rPr>
          <w:lang w:val="en-GB"/>
        </w:rPr>
        <w:t xml:space="preserve"> the choice of score. </w:t>
      </w:r>
      <w:r w:rsidR="001405D5">
        <w:rPr>
          <w:lang w:val="en-GB"/>
        </w:rPr>
        <w:t xml:space="preserve">The questionnaire process is </w:t>
      </w:r>
      <w:r w:rsidR="00AE5BC6">
        <w:rPr>
          <w:lang w:val="en-GB"/>
        </w:rPr>
        <w:t xml:space="preserve">to </w:t>
      </w:r>
      <w:proofErr w:type="gramStart"/>
      <w:r w:rsidR="00AE5BC6">
        <w:rPr>
          <w:lang w:val="en-GB"/>
        </w:rPr>
        <w:t xml:space="preserve">be </w:t>
      </w:r>
      <w:r w:rsidR="001405D5">
        <w:rPr>
          <w:lang w:val="en-GB"/>
        </w:rPr>
        <w:t>repeated</w:t>
      </w:r>
      <w:proofErr w:type="gramEnd"/>
      <w:r w:rsidR="001405D5">
        <w:rPr>
          <w:lang w:val="en-GB"/>
        </w:rPr>
        <w:t xml:space="preserve"> every three years.</w:t>
      </w:r>
    </w:p>
    <w:p w14:paraId="51A54CB1" w14:textId="6A3AEFA9" w:rsidR="00AC3EAC" w:rsidRPr="00AC3EAC" w:rsidRDefault="00E6640A" w:rsidP="00AC3EAC">
      <w:pPr>
        <w:pStyle w:val="Heading2"/>
      </w:pPr>
      <w:r>
        <w:t>Recommendations on country process for monitoring</w:t>
      </w:r>
      <w:r w:rsidR="002858A8">
        <w:t xml:space="preserve"> and reporting</w:t>
      </w:r>
    </w:p>
    <w:p w14:paraId="77598BA2" w14:textId="0C57B6AF" w:rsidR="004F0733" w:rsidRDefault="0048400E" w:rsidP="00872255">
      <w:pPr>
        <w:spacing w:after="0"/>
        <w:jc w:val="both"/>
        <w:rPr>
          <w:rFonts w:eastAsia="Times New Roman" w:cs="Times New Roman"/>
        </w:rPr>
      </w:pPr>
      <w:r w:rsidRPr="00F168B6">
        <w:rPr>
          <w:rFonts w:eastAsia="Times New Roman" w:cs="Times New Roman"/>
        </w:rPr>
        <w:t>Monitoring progress on meeting SDG 6.5 is the responsibility of national government</w:t>
      </w:r>
      <w:r w:rsidR="001405D5">
        <w:rPr>
          <w:rFonts w:eastAsia="Times New Roman" w:cs="Times New Roman"/>
        </w:rPr>
        <w:t>s</w:t>
      </w:r>
      <w:r w:rsidR="00FF0DD6">
        <w:rPr>
          <w:rFonts w:eastAsia="Times New Roman" w:cs="Times New Roman"/>
        </w:rPr>
        <w:t>, with support from the United Nations</w:t>
      </w:r>
      <w:r w:rsidRPr="00F168B6">
        <w:rPr>
          <w:rFonts w:eastAsia="Times New Roman" w:cs="Times New Roman"/>
        </w:rPr>
        <w:t xml:space="preserve">. </w:t>
      </w:r>
      <w:r w:rsidR="002858A8">
        <w:rPr>
          <w:rFonts w:eastAsia="Times New Roman" w:cs="Times New Roman"/>
        </w:rPr>
        <w:t xml:space="preserve">For Target </w:t>
      </w:r>
      <w:proofErr w:type="gramStart"/>
      <w:r w:rsidR="002858A8">
        <w:rPr>
          <w:rFonts w:eastAsia="Times New Roman" w:cs="Times New Roman"/>
        </w:rPr>
        <w:t>6.5.1</w:t>
      </w:r>
      <w:proofErr w:type="gramEnd"/>
      <w:r w:rsidR="002858A8">
        <w:rPr>
          <w:rFonts w:eastAsia="Times New Roman" w:cs="Times New Roman"/>
        </w:rPr>
        <w:t xml:space="preserve"> UN Environment has been designated as the </w:t>
      </w:r>
      <w:r w:rsidR="001405D5">
        <w:rPr>
          <w:rFonts w:eastAsia="Times New Roman" w:cs="Times New Roman"/>
        </w:rPr>
        <w:t>UN</w:t>
      </w:r>
      <w:r w:rsidR="002858A8">
        <w:rPr>
          <w:rFonts w:eastAsia="Times New Roman" w:cs="Times New Roman"/>
        </w:rPr>
        <w:t xml:space="preserve"> agency with the responsibility of supporting national and global monitoring and reporting processes. </w:t>
      </w:r>
      <w:r w:rsidR="00AE5BC6">
        <w:rPr>
          <w:rFonts w:eastAsia="Times New Roman" w:cs="Times New Roman"/>
        </w:rPr>
        <w:t xml:space="preserve">Following a dialogue with countries, </w:t>
      </w:r>
      <w:r w:rsidR="002858A8">
        <w:rPr>
          <w:rFonts w:eastAsia="Times New Roman" w:cs="Times New Roman"/>
        </w:rPr>
        <w:t xml:space="preserve">the following process </w:t>
      </w:r>
      <w:proofErr w:type="gramStart"/>
      <w:r w:rsidR="002858A8">
        <w:rPr>
          <w:rFonts w:eastAsia="Times New Roman" w:cs="Times New Roman"/>
        </w:rPr>
        <w:t>has been agreed</w:t>
      </w:r>
      <w:proofErr w:type="gramEnd"/>
      <w:r w:rsidR="002858A8">
        <w:rPr>
          <w:rFonts w:eastAsia="Times New Roman" w:cs="Times New Roman"/>
        </w:rPr>
        <w:t xml:space="preserve"> upon</w:t>
      </w:r>
      <w:r w:rsidR="00DB3AD5">
        <w:rPr>
          <w:rFonts w:eastAsia="Times New Roman" w:cs="Times New Roman"/>
        </w:rPr>
        <w:t>:</w:t>
      </w:r>
    </w:p>
    <w:p w14:paraId="1FD5A176" w14:textId="2B20696A" w:rsidR="001405D5" w:rsidRDefault="002858A8" w:rsidP="006E6637">
      <w:pPr>
        <w:pStyle w:val="ListParagraph"/>
        <w:numPr>
          <w:ilvl w:val="0"/>
          <w:numId w:val="6"/>
        </w:numPr>
        <w:spacing w:after="0"/>
        <w:jc w:val="both"/>
        <w:rPr>
          <w:rFonts w:eastAsia="Times New Roman" w:cs="Times New Roman"/>
        </w:rPr>
      </w:pPr>
      <w:r w:rsidRPr="006E6637">
        <w:rPr>
          <w:rFonts w:eastAsia="Times New Roman" w:cs="Times New Roman"/>
        </w:rPr>
        <w:t>UN Environment contact</w:t>
      </w:r>
      <w:r w:rsidR="002140CC">
        <w:rPr>
          <w:rFonts w:eastAsia="Times New Roman" w:cs="Times New Roman"/>
        </w:rPr>
        <w:t>s</w:t>
      </w:r>
      <w:r w:rsidRPr="006E6637">
        <w:rPr>
          <w:rFonts w:eastAsia="Times New Roman" w:cs="Times New Roman"/>
        </w:rPr>
        <w:t xml:space="preserve"> </w:t>
      </w:r>
      <w:r w:rsidR="0048400E" w:rsidRPr="006E6637">
        <w:rPr>
          <w:rFonts w:eastAsia="Times New Roman" w:cs="Times New Roman"/>
        </w:rPr>
        <w:t xml:space="preserve">a </w:t>
      </w:r>
      <w:r w:rsidRPr="006E6637">
        <w:rPr>
          <w:rFonts w:eastAsia="Times New Roman" w:cs="Times New Roman"/>
        </w:rPr>
        <w:t>national government ministry</w:t>
      </w:r>
      <w:r w:rsidR="00B86E6E">
        <w:rPr>
          <w:rFonts w:eastAsia="Times New Roman" w:cs="Times New Roman"/>
        </w:rPr>
        <w:t xml:space="preserve"> who </w:t>
      </w:r>
      <w:proofErr w:type="gramStart"/>
      <w:r w:rsidR="00590700">
        <w:rPr>
          <w:rFonts w:eastAsia="Times New Roman" w:cs="Times New Roman"/>
        </w:rPr>
        <w:t>is</w:t>
      </w:r>
      <w:r w:rsidR="00D87DC7">
        <w:rPr>
          <w:rFonts w:eastAsia="Times New Roman" w:cs="Times New Roman"/>
        </w:rPr>
        <w:t xml:space="preserve"> asked</w:t>
      </w:r>
      <w:proofErr w:type="gramEnd"/>
      <w:r w:rsidR="00D87DC7">
        <w:rPr>
          <w:rFonts w:eastAsia="Times New Roman" w:cs="Times New Roman"/>
        </w:rPr>
        <w:t xml:space="preserve"> to help </w:t>
      </w:r>
      <w:r w:rsidRPr="006E6637">
        <w:rPr>
          <w:rFonts w:eastAsia="Times New Roman" w:cs="Times New Roman"/>
        </w:rPr>
        <w:t>es</w:t>
      </w:r>
      <w:r w:rsidR="00D87DC7">
        <w:rPr>
          <w:rFonts w:eastAsia="Times New Roman" w:cs="Times New Roman"/>
        </w:rPr>
        <w:t>tablish national responsibility</w:t>
      </w:r>
      <w:r w:rsidRPr="006E6637">
        <w:rPr>
          <w:rFonts w:eastAsia="Times New Roman" w:cs="Times New Roman"/>
        </w:rPr>
        <w:t xml:space="preserve"> fo</w:t>
      </w:r>
      <w:r w:rsidR="00872255" w:rsidRPr="006E6637">
        <w:rPr>
          <w:rFonts w:eastAsia="Times New Roman" w:cs="Times New Roman"/>
        </w:rPr>
        <w:t xml:space="preserve">r overseeing </w:t>
      </w:r>
      <w:r w:rsidR="0048400E" w:rsidRPr="006E6637">
        <w:rPr>
          <w:rFonts w:eastAsia="Times New Roman" w:cs="Times New Roman"/>
        </w:rPr>
        <w:t>th</w:t>
      </w:r>
      <w:r w:rsidRPr="006E6637">
        <w:rPr>
          <w:rFonts w:eastAsia="Times New Roman" w:cs="Times New Roman"/>
        </w:rPr>
        <w:t>e IWRM</w:t>
      </w:r>
      <w:r w:rsidR="0048400E" w:rsidRPr="006E6637">
        <w:rPr>
          <w:rFonts w:eastAsia="Times New Roman" w:cs="Times New Roman"/>
        </w:rPr>
        <w:t xml:space="preserve"> </w:t>
      </w:r>
      <w:r w:rsidRPr="006E6637">
        <w:rPr>
          <w:rFonts w:eastAsia="Times New Roman" w:cs="Times New Roman"/>
        </w:rPr>
        <w:t xml:space="preserve">review process, completion of the questionnaire, and reporting to a central database. </w:t>
      </w:r>
      <w:r w:rsidR="00CB415B">
        <w:rPr>
          <w:rFonts w:eastAsia="Times New Roman" w:cs="Times New Roman"/>
        </w:rPr>
        <w:t xml:space="preserve">An individual from an appropriate ministry </w:t>
      </w:r>
      <w:proofErr w:type="gramStart"/>
      <w:r w:rsidR="00590700">
        <w:rPr>
          <w:rFonts w:eastAsia="Times New Roman" w:cs="Times New Roman"/>
        </w:rPr>
        <w:t>is</w:t>
      </w:r>
      <w:r w:rsidR="00CB415B">
        <w:rPr>
          <w:rFonts w:eastAsia="Times New Roman" w:cs="Times New Roman"/>
        </w:rPr>
        <w:t xml:space="preserve"> assigned</w:t>
      </w:r>
      <w:proofErr w:type="gramEnd"/>
      <w:r w:rsidR="00CB415B">
        <w:rPr>
          <w:rFonts w:eastAsia="Times New Roman" w:cs="Times New Roman"/>
        </w:rPr>
        <w:t xml:space="preserve"> the role of national “IWRM Focal Point”</w:t>
      </w:r>
      <w:r w:rsidR="004F0733">
        <w:rPr>
          <w:rFonts w:eastAsia="Times New Roman" w:cs="Times New Roman"/>
        </w:rPr>
        <w:t>.</w:t>
      </w:r>
    </w:p>
    <w:p w14:paraId="518973A0" w14:textId="31CE63CD" w:rsidR="001405D5" w:rsidRPr="00D87DC7" w:rsidRDefault="004F0733" w:rsidP="00D87DC7">
      <w:pPr>
        <w:pStyle w:val="ListParagraph"/>
        <w:spacing w:after="0"/>
        <w:ind w:left="360"/>
        <w:jc w:val="both"/>
        <w:rPr>
          <w:rFonts w:eastAsia="Times New Roman" w:cs="Times New Roman"/>
        </w:rPr>
      </w:pPr>
      <w:r>
        <w:rPr>
          <w:rFonts w:eastAsia="Times New Roman" w:cs="Times New Roman"/>
        </w:rPr>
        <w:t xml:space="preserve"> </w:t>
      </w:r>
    </w:p>
    <w:p w14:paraId="15D89852" w14:textId="379B8C65" w:rsidR="005F583B" w:rsidRDefault="00CB415B" w:rsidP="006E6637">
      <w:pPr>
        <w:pStyle w:val="ListParagraph"/>
        <w:numPr>
          <w:ilvl w:val="0"/>
          <w:numId w:val="6"/>
        </w:numPr>
        <w:spacing w:after="0"/>
        <w:jc w:val="both"/>
        <w:rPr>
          <w:rFonts w:eastAsia="Times New Roman" w:cs="Times New Roman"/>
        </w:rPr>
      </w:pPr>
      <w:r>
        <w:rPr>
          <w:rFonts w:eastAsia="Times New Roman" w:cs="Times New Roman"/>
        </w:rPr>
        <w:t xml:space="preserve">The IWRM Focal Point has the responsibility of managing a process that results </w:t>
      </w:r>
      <w:r w:rsidR="00B86E6E">
        <w:rPr>
          <w:rFonts w:eastAsia="Times New Roman" w:cs="Times New Roman"/>
        </w:rPr>
        <w:t>in</w:t>
      </w:r>
      <w:r>
        <w:rPr>
          <w:rFonts w:eastAsia="Times New Roman" w:cs="Times New Roman"/>
        </w:rPr>
        <w:t xml:space="preserve"> one completed questionnaire, which reflects the country’s current IWRM implementation status. </w:t>
      </w:r>
      <w:r w:rsidR="002F15BB">
        <w:rPr>
          <w:rFonts w:eastAsia="Times New Roman" w:cs="Times New Roman"/>
        </w:rPr>
        <w:t xml:space="preserve">The questionnaire </w:t>
      </w:r>
      <w:proofErr w:type="gramStart"/>
      <w:r w:rsidR="002F15BB">
        <w:rPr>
          <w:rFonts w:eastAsia="Times New Roman" w:cs="Times New Roman"/>
        </w:rPr>
        <w:t>should be completed</w:t>
      </w:r>
      <w:proofErr w:type="gramEnd"/>
      <w:r w:rsidR="002F15BB">
        <w:rPr>
          <w:rFonts w:eastAsia="Times New Roman" w:cs="Times New Roman"/>
        </w:rPr>
        <w:t xml:space="preserve"> based on a consultative process that is appropriate to the country. It is up to the national IWRM Focal Point to decide on the most appropriate process, considering resources available and time constraints. </w:t>
      </w:r>
      <w:r w:rsidR="005F583B">
        <w:rPr>
          <w:rFonts w:eastAsia="Times New Roman" w:cs="Times New Roman"/>
        </w:rPr>
        <w:t xml:space="preserve">The following elements should be considered in the design of the process: </w:t>
      </w:r>
    </w:p>
    <w:p w14:paraId="16215CB4" w14:textId="77777777" w:rsidR="005F583B" w:rsidRPr="006E5E63" w:rsidRDefault="005F583B" w:rsidP="00B12885">
      <w:pPr>
        <w:pStyle w:val="ListParagraph"/>
        <w:numPr>
          <w:ilvl w:val="0"/>
          <w:numId w:val="11"/>
        </w:numPr>
        <w:spacing w:after="0"/>
        <w:jc w:val="both"/>
        <w:rPr>
          <w:rFonts w:eastAsia="Times New Roman" w:cs="Times New Roman"/>
          <w:b/>
        </w:rPr>
      </w:pPr>
      <w:r w:rsidRPr="006E5E63">
        <w:rPr>
          <w:rFonts w:eastAsia="Times New Roman" w:cs="Times New Roman"/>
          <w:b/>
        </w:rPr>
        <w:t xml:space="preserve">Stakeholder groups: </w:t>
      </w:r>
    </w:p>
    <w:p w14:paraId="23110012" w14:textId="54C3F500" w:rsidR="005F583B" w:rsidRDefault="005F583B" w:rsidP="00B12885">
      <w:pPr>
        <w:pStyle w:val="ListParagraph"/>
        <w:numPr>
          <w:ilvl w:val="1"/>
          <w:numId w:val="11"/>
        </w:numPr>
        <w:spacing w:after="0"/>
        <w:jc w:val="both"/>
        <w:rPr>
          <w:rFonts w:eastAsia="Times New Roman" w:cs="Times New Roman"/>
        </w:rPr>
      </w:pPr>
      <w:r>
        <w:rPr>
          <w:rFonts w:eastAsia="Times New Roman" w:cs="Times New Roman"/>
        </w:rPr>
        <w:t xml:space="preserve">Government: </w:t>
      </w:r>
      <w:r w:rsidR="00B5041A">
        <w:rPr>
          <w:rFonts w:eastAsia="Times New Roman" w:cs="Times New Roman"/>
        </w:rPr>
        <w:t xml:space="preserve">representatives </w:t>
      </w:r>
      <w:r w:rsidR="00F62B33">
        <w:rPr>
          <w:rFonts w:eastAsia="Times New Roman" w:cs="Times New Roman"/>
        </w:rPr>
        <w:t>from the main ministry/ministries responsible for water resources, as well as those from other</w:t>
      </w:r>
      <w:r w:rsidR="00B5041A">
        <w:rPr>
          <w:rFonts w:eastAsia="Times New Roman" w:cs="Times New Roman"/>
        </w:rPr>
        <w:t xml:space="preserve"> ministries </w:t>
      </w:r>
      <w:r w:rsidR="00D60BAC">
        <w:rPr>
          <w:rFonts w:eastAsia="Times New Roman" w:cs="Times New Roman"/>
        </w:rPr>
        <w:t xml:space="preserve">involved in water resources (e.g. agriculture, </w:t>
      </w:r>
      <w:r w:rsidR="00F62B33">
        <w:rPr>
          <w:rFonts w:eastAsia="Times New Roman" w:cs="Times New Roman"/>
        </w:rPr>
        <w:t>energy</w:t>
      </w:r>
      <w:r w:rsidR="00D60BAC">
        <w:rPr>
          <w:rFonts w:eastAsia="Times New Roman" w:cs="Times New Roman"/>
        </w:rPr>
        <w:t>, environment, tourism</w:t>
      </w:r>
      <w:r w:rsidR="00CD543B">
        <w:rPr>
          <w:rFonts w:eastAsia="Times New Roman" w:cs="Times New Roman"/>
        </w:rPr>
        <w:t xml:space="preserve">, </w:t>
      </w:r>
      <w:r w:rsidR="00F62B33">
        <w:rPr>
          <w:rFonts w:eastAsia="Times New Roman" w:cs="Times New Roman"/>
        </w:rPr>
        <w:t xml:space="preserve">urban planning, </w:t>
      </w:r>
      <w:r w:rsidR="00CD543B">
        <w:rPr>
          <w:rFonts w:eastAsia="Times New Roman" w:cs="Times New Roman"/>
        </w:rPr>
        <w:t>finance</w:t>
      </w:r>
      <w:r w:rsidR="00D60BAC">
        <w:rPr>
          <w:rFonts w:eastAsia="Times New Roman" w:cs="Times New Roman"/>
        </w:rPr>
        <w:t xml:space="preserve">). </w:t>
      </w:r>
    </w:p>
    <w:p w14:paraId="02C3BCBC" w14:textId="6565CB44" w:rsidR="005F583B" w:rsidRDefault="00867BF1" w:rsidP="00B12885">
      <w:pPr>
        <w:pStyle w:val="ListParagraph"/>
        <w:numPr>
          <w:ilvl w:val="1"/>
          <w:numId w:val="11"/>
        </w:numPr>
        <w:spacing w:after="0"/>
        <w:jc w:val="both"/>
        <w:rPr>
          <w:rFonts w:eastAsia="Times New Roman" w:cs="Times New Roman"/>
        </w:rPr>
      </w:pPr>
      <w:r>
        <w:rPr>
          <w:rFonts w:eastAsia="Times New Roman" w:cs="Times New Roman"/>
        </w:rPr>
        <w:t xml:space="preserve">Basin and aquifer level: </w:t>
      </w:r>
      <w:r w:rsidR="008D6626">
        <w:rPr>
          <w:rFonts w:eastAsia="Times New Roman" w:cs="Times New Roman"/>
        </w:rPr>
        <w:t xml:space="preserve">e.g. </w:t>
      </w:r>
      <w:r w:rsidR="00CD3643">
        <w:rPr>
          <w:rFonts w:eastAsia="Times New Roman" w:cs="Times New Roman"/>
        </w:rPr>
        <w:t>organizations</w:t>
      </w:r>
      <w:r w:rsidR="008D6626">
        <w:rPr>
          <w:rFonts w:eastAsia="Times New Roman" w:cs="Times New Roman"/>
        </w:rPr>
        <w:t xml:space="preserve"> with responsibility for water resources management at river basin, </w:t>
      </w:r>
      <w:proofErr w:type="gramStart"/>
      <w:r w:rsidR="008D6626">
        <w:rPr>
          <w:rFonts w:eastAsia="Times New Roman" w:cs="Times New Roman"/>
        </w:rPr>
        <w:t>lake basin</w:t>
      </w:r>
      <w:proofErr w:type="gramEnd"/>
      <w:r w:rsidR="008D6626">
        <w:rPr>
          <w:rFonts w:eastAsia="Times New Roman" w:cs="Times New Roman"/>
        </w:rPr>
        <w:t xml:space="preserve">, or aquifer level. </w:t>
      </w:r>
    </w:p>
    <w:p w14:paraId="250425FF" w14:textId="0D33E1F9" w:rsidR="00867BF1" w:rsidRDefault="00867BF1" w:rsidP="00B12885">
      <w:pPr>
        <w:pStyle w:val="ListParagraph"/>
        <w:numPr>
          <w:ilvl w:val="1"/>
          <w:numId w:val="11"/>
        </w:numPr>
        <w:spacing w:after="0"/>
        <w:jc w:val="both"/>
        <w:rPr>
          <w:rFonts w:eastAsia="Times New Roman" w:cs="Times New Roman"/>
        </w:rPr>
      </w:pPr>
      <w:r>
        <w:rPr>
          <w:rFonts w:eastAsia="Times New Roman" w:cs="Times New Roman"/>
        </w:rPr>
        <w:t>Other stakeholders: community groups, water user associations, private sector</w:t>
      </w:r>
      <w:r w:rsidR="009D488F">
        <w:rPr>
          <w:rFonts w:eastAsia="Times New Roman" w:cs="Times New Roman"/>
        </w:rPr>
        <w:t>, academia,</w:t>
      </w:r>
      <w:r w:rsidR="000148DC">
        <w:rPr>
          <w:rFonts w:eastAsia="Times New Roman" w:cs="Times New Roman"/>
        </w:rPr>
        <w:t xml:space="preserve"> NGOs, environmental </w:t>
      </w:r>
      <w:r w:rsidR="00CD3643">
        <w:rPr>
          <w:rFonts w:eastAsia="Times New Roman" w:cs="Times New Roman"/>
        </w:rPr>
        <w:t>organizations</w:t>
      </w:r>
      <w:r w:rsidR="009D488F">
        <w:rPr>
          <w:rFonts w:eastAsia="Times New Roman" w:cs="Times New Roman"/>
        </w:rPr>
        <w:t xml:space="preserve"> </w:t>
      </w:r>
      <w:r w:rsidR="00B845E9">
        <w:rPr>
          <w:rFonts w:eastAsia="Times New Roman" w:cs="Times New Roman"/>
        </w:rPr>
        <w:t xml:space="preserve">and </w:t>
      </w:r>
      <w:r w:rsidR="000148DC">
        <w:rPr>
          <w:rFonts w:eastAsia="Times New Roman" w:cs="Times New Roman"/>
        </w:rPr>
        <w:t xml:space="preserve">water resources management </w:t>
      </w:r>
      <w:r w:rsidR="00B845E9">
        <w:rPr>
          <w:rFonts w:eastAsia="Times New Roman" w:cs="Times New Roman"/>
        </w:rPr>
        <w:t>practitioners.</w:t>
      </w:r>
      <w:r>
        <w:rPr>
          <w:rFonts w:eastAsia="Times New Roman" w:cs="Times New Roman"/>
        </w:rPr>
        <w:t xml:space="preserve"> </w:t>
      </w:r>
    </w:p>
    <w:p w14:paraId="36DCBEA2" w14:textId="554B3000" w:rsidR="00867BF1" w:rsidRDefault="009D488F" w:rsidP="00B12885">
      <w:pPr>
        <w:pStyle w:val="ListParagraph"/>
        <w:numPr>
          <w:ilvl w:val="0"/>
          <w:numId w:val="11"/>
        </w:numPr>
        <w:spacing w:after="0"/>
        <w:jc w:val="both"/>
        <w:rPr>
          <w:rFonts w:eastAsia="Times New Roman" w:cs="Times New Roman"/>
        </w:rPr>
      </w:pPr>
      <w:r w:rsidRPr="006E5E63">
        <w:rPr>
          <w:rFonts w:eastAsia="Times New Roman" w:cs="Times New Roman"/>
          <w:b/>
        </w:rPr>
        <w:t>Engagement process:</w:t>
      </w:r>
      <w:r w:rsidR="00395836">
        <w:rPr>
          <w:rFonts w:eastAsia="Times New Roman" w:cs="Times New Roman"/>
        </w:rPr>
        <w:t xml:space="preserve"> F</w:t>
      </w:r>
      <w:r>
        <w:rPr>
          <w:rFonts w:eastAsia="Times New Roman" w:cs="Times New Roman"/>
        </w:rPr>
        <w:t xml:space="preserve">acilitated workshops are </w:t>
      </w:r>
      <w:r w:rsidR="00B845E9">
        <w:rPr>
          <w:rFonts w:eastAsia="Times New Roman" w:cs="Times New Roman"/>
        </w:rPr>
        <w:t>likely to yield the most robust results</w:t>
      </w:r>
      <w:r w:rsidR="00F62B33">
        <w:rPr>
          <w:rFonts w:eastAsia="Times New Roman" w:cs="Times New Roman"/>
        </w:rPr>
        <w:t>, complemented by emails, phone calls and other meetings</w:t>
      </w:r>
      <w:r w:rsidR="00B845E9">
        <w:rPr>
          <w:rFonts w:eastAsia="Times New Roman" w:cs="Times New Roman"/>
        </w:rPr>
        <w:t>.</w:t>
      </w:r>
      <w:r>
        <w:rPr>
          <w:rFonts w:eastAsia="Times New Roman" w:cs="Times New Roman"/>
        </w:rPr>
        <w:t xml:space="preserve"> </w:t>
      </w:r>
      <w:r w:rsidR="00BE64AF">
        <w:rPr>
          <w:rFonts w:eastAsia="Times New Roman" w:cs="Times New Roman"/>
        </w:rPr>
        <w:t>Considerations include the number of workshops, location of workshops across the country</w:t>
      </w:r>
      <w:r w:rsidR="0016430D">
        <w:rPr>
          <w:rFonts w:eastAsia="Times New Roman" w:cs="Times New Roman"/>
        </w:rPr>
        <w:t>,</w:t>
      </w:r>
      <w:r w:rsidR="004F342E">
        <w:rPr>
          <w:rFonts w:eastAsia="Times New Roman" w:cs="Times New Roman"/>
        </w:rPr>
        <w:t xml:space="preserve"> and</w:t>
      </w:r>
      <w:r w:rsidR="0016430D">
        <w:rPr>
          <w:rFonts w:eastAsia="Times New Roman" w:cs="Times New Roman"/>
        </w:rPr>
        <w:t xml:space="preserve"> stakeholder representation </w:t>
      </w:r>
      <w:r w:rsidR="004F342E">
        <w:rPr>
          <w:rFonts w:eastAsia="Times New Roman" w:cs="Times New Roman"/>
        </w:rPr>
        <w:t>(</w:t>
      </w:r>
      <w:r w:rsidR="0016430D">
        <w:rPr>
          <w:rFonts w:eastAsia="Times New Roman" w:cs="Times New Roman"/>
        </w:rPr>
        <w:t xml:space="preserve">including </w:t>
      </w:r>
      <w:r w:rsidR="00C26F62">
        <w:rPr>
          <w:rFonts w:eastAsia="Times New Roman" w:cs="Times New Roman"/>
        </w:rPr>
        <w:t xml:space="preserve">considerations of </w:t>
      </w:r>
      <w:r w:rsidR="0016430D">
        <w:rPr>
          <w:rFonts w:eastAsia="Times New Roman" w:cs="Times New Roman"/>
        </w:rPr>
        <w:t>gender</w:t>
      </w:r>
      <w:r w:rsidR="00C26F62">
        <w:rPr>
          <w:rFonts w:eastAsia="Times New Roman" w:cs="Times New Roman"/>
        </w:rPr>
        <w:t xml:space="preserve"> equality and representation of minority / disadvantaged groups</w:t>
      </w:r>
      <w:r w:rsidR="004F342E">
        <w:rPr>
          <w:rFonts w:eastAsia="Times New Roman" w:cs="Times New Roman"/>
        </w:rPr>
        <w:t>)</w:t>
      </w:r>
      <w:r w:rsidR="00C26F62">
        <w:rPr>
          <w:rFonts w:eastAsia="Times New Roman" w:cs="Times New Roman"/>
        </w:rPr>
        <w:t>.</w:t>
      </w:r>
      <w:r w:rsidR="0016430D">
        <w:rPr>
          <w:rFonts w:eastAsia="Times New Roman" w:cs="Times New Roman"/>
        </w:rPr>
        <w:t xml:space="preserve"> </w:t>
      </w:r>
    </w:p>
    <w:p w14:paraId="4E951BA2" w14:textId="7CF3E5A9" w:rsidR="006E5E63" w:rsidRDefault="00D533AC" w:rsidP="00B12885">
      <w:pPr>
        <w:pStyle w:val="ListParagraph"/>
        <w:numPr>
          <w:ilvl w:val="0"/>
          <w:numId w:val="11"/>
        </w:numPr>
        <w:spacing w:after="0"/>
        <w:jc w:val="both"/>
        <w:rPr>
          <w:rFonts w:eastAsia="Times New Roman" w:cs="Times New Roman"/>
        </w:rPr>
      </w:pPr>
      <w:r w:rsidRPr="006E5E63">
        <w:rPr>
          <w:rFonts w:eastAsia="Times New Roman" w:cs="Times New Roman"/>
          <w:b/>
        </w:rPr>
        <w:t>Developm</w:t>
      </w:r>
      <w:r w:rsidR="00395836">
        <w:rPr>
          <w:rFonts w:eastAsia="Times New Roman" w:cs="Times New Roman"/>
          <w:b/>
        </w:rPr>
        <w:t>ent of r</w:t>
      </w:r>
      <w:r w:rsidRPr="006E5E63">
        <w:rPr>
          <w:rFonts w:eastAsia="Times New Roman" w:cs="Times New Roman"/>
          <w:b/>
        </w:rPr>
        <w:t>esponses:</w:t>
      </w:r>
      <w:r>
        <w:rPr>
          <w:rFonts w:eastAsia="Times New Roman" w:cs="Times New Roman"/>
        </w:rPr>
        <w:t xml:space="preserve"> </w:t>
      </w:r>
      <w:r w:rsidR="00395836">
        <w:rPr>
          <w:rFonts w:eastAsia="Times New Roman" w:cs="Times New Roman"/>
        </w:rPr>
        <w:t>D</w:t>
      </w:r>
      <w:r w:rsidR="00F6275F">
        <w:rPr>
          <w:rFonts w:eastAsia="Times New Roman" w:cs="Times New Roman"/>
        </w:rPr>
        <w:t>epending on the engagement process, responses may either be developed ‘in series’, or ‘in parallel’</w:t>
      </w:r>
      <w:r w:rsidR="00E94B01">
        <w:rPr>
          <w:rFonts w:eastAsia="Times New Roman" w:cs="Times New Roman"/>
        </w:rPr>
        <w:t xml:space="preserve">, or a combination </w:t>
      </w:r>
      <w:r w:rsidR="00022DAF">
        <w:rPr>
          <w:rFonts w:eastAsia="Times New Roman" w:cs="Times New Roman"/>
        </w:rPr>
        <w:t>of these</w:t>
      </w:r>
      <w:r w:rsidR="000E6AFB">
        <w:rPr>
          <w:rFonts w:eastAsia="Times New Roman" w:cs="Times New Roman"/>
        </w:rPr>
        <w:t xml:space="preserve"> approaches</w:t>
      </w:r>
      <w:r w:rsidR="00022DAF">
        <w:rPr>
          <w:rFonts w:eastAsia="Times New Roman" w:cs="Times New Roman"/>
        </w:rPr>
        <w:t xml:space="preserve">. With the series approach, consecutive drafts of the questionnaire </w:t>
      </w:r>
      <w:proofErr w:type="gramStart"/>
      <w:r w:rsidR="00022DAF">
        <w:rPr>
          <w:rFonts w:eastAsia="Times New Roman" w:cs="Times New Roman"/>
        </w:rPr>
        <w:t>may be developed</w:t>
      </w:r>
      <w:proofErr w:type="gramEnd"/>
      <w:r w:rsidR="00022DAF">
        <w:rPr>
          <w:rFonts w:eastAsia="Times New Roman" w:cs="Times New Roman"/>
        </w:rPr>
        <w:t xml:space="preserve">, with different stakeholder groups. </w:t>
      </w:r>
      <w:r w:rsidR="000E6AFB">
        <w:rPr>
          <w:rFonts w:eastAsia="Times New Roman" w:cs="Times New Roman"/>
        </w:rPr>
        <w:t xml:space="preserve">For example, a </w:t>
      </w:r>
      <w:proofErr w:type="gramStart"/>
      <w:r w:rsidR="000E6AFB">
        <w:rPr>
          <w:rFonts w:eastAsia="Times New Roman" w:cs="Times New Roman"/>
        </w:rPr>
        <w:t>first draft may be developed by a few key government institutions, a second draft by a wider</w:t>
      </w:r>
      <w:proofErr w:type="gramEnd"/>
      <w:r w:rsidR="000E6AFB">
        <w:rPr>
          <w:rFonts w:eastAsia="Times New Roman" w:cs="Times New Roman"/>
        </w:rPr>
        <w:t xml:space="preserve"> group of government institutions, and a third draft by other stakeholders. In the parallel approach, different stakeholder groups </w:t>
      </w:r>
      <w:proofErr w:type="gramStart"/>
      <w:r w:rsidR="000E6AFB">
        <w:rPr>
          <w:rFonts w:eastAsia="Times New Roman" w:cs="Times New Roman"/>
        </w:rPr>
        <w:t>are asked</w:t>
      </w:r>
      <w:proofErr w:type="gramEnd"/>
      <w:r w:rsidR="000E6AFB">
        <w:rPr>
          <w:rFonts w:eastAsia="Times New Roman" w:cs="Times New Roman"/>
        </w:rPr>
        <w:t xml:space="preserve"> to fill out responses to a blank questionnaire.</w:t>
      </w:r>
      <w:r w:rsidR="00DF056F">
        <w:rPr>
          <w:rFonts w:eastAsia="Times New Roman" w:cs="Times New Roman"/>
        </w:rPr>
        <w:t xml:space="preserve"> Different </w:t>
      </w:r>
      <w:proofErr w:type="gramStart"/>
      <w:r w:rsidR="00DF056F">
        <w:rPr>
          <w:rFonts w:eastAsia="Times New Roman" w:cs="Times New Roman"/>
        </w:rPr>
        <w:t xml:space="preserve">responses </w:t>
      </w:r>
      <w:r w:rsidR="00B12885">
        <w:rPr>
          <w:rFonts w:eastAsia="Times New Roman" w:cs="Times New Roman"/>
        </w:rPr>
        <w:t xml:space="preserve"> should</w:t>
      </w:r>
      <w:proofErr w:type="gramEnd"/>
      <w:r w:rsidR="00DF056F">
        <w:rPr>
          <w:rFonts w:eastAsia="Times New Roman" w:cs="Times New Roman"/>
        </w:rPr>
        <w:t xml:space="preserve"> be combined into a </w:t>
      </w:r>
      <w:r w:rsidR="00B12885">
        <w:rPr>
          <w:rFonts w:eastAsia="Times New Roman" w:cs="Times New Roman"/>
        </w:rPr>
        <w:t xml:space="preserve">single </w:t>
      </w:r>
      <w:r w:rsidR="00DF056F">
        <w:rPr>
          <w:rFonts w:eastAsia="Times New Roman" w:cs="Times New Roman"/>
        </w:rPr>
        <w:t xml:space="preserve">final response. This </w:t>
      </w:r>
      <w:proofErr w:type="gramStart"/>
      <w:r w:rsidR="00DF056F">
        <w:rPr>
          <w:rFonts w:eastAsia="Times New Roman" w:cs="Times New Roman"/>
        </w:rPr>
        <w:t>may be done</w:t>
      </w:r>
      <w:proofErr w:type="gramEnd"/>
      <w:r w:rsidR="00DF056F">
        <w:rPr>
          <w:rFonts w:eastAsia="Times New Roman" w:cs="Times New Roman"/>
        </w:rPr>
        <w:t xml:space="preserve"> at one or more facilitated workshops, and consensus can be reached through discussion. </w:t>
      </w:r>
    </w:p>
    <w:p w14:paraId="116641C4" w14:textId="7D57FE88" w:rsidR="006E5E63" w:rsidRPr="006E5E63" w:rsidRDefault="00395836" w:rsidP="006E5E63">
      <w:pPr>
        <w:pStyle w:val="ListParagraph"/>
        <w:numPr>
          <w:ilvl w:val="0"/>
          <w:numId w:val="11"/>
        </w:numPr>
        <w:spacing w:after="0"/>
        <w:jc w:val="both"/>
        <w:rPr>
          <w:rFonts w:eastAsia="Times New Roman" w:cs="Times New Roman"/>
        </w:rPr>
      </w:pPr>
      <w:r w:rsidRPr="00395836">
        <w:rPr>
          <w:rFonts w:eastAsia="Times New Roman" w:cs="Times New Roman"/>
          <w:b/>
          <w:u w:val="single"/>
        </w:rPr>
        <w:t>In-country</w:t>
      </w:r>
      <w:r>
        <w:rPr>
          <w:rFonts w:eastAsia="Times New Roman" w:cs="Times New Roman"/>
          <w:b/>
        </w:rPr>
        <w:t xml:space="preserve"> engagement t</w:t>
      </w:r>
      <w:r w:rsidR="006E5E63">
        <w:rPr>
          <w:rFonts w:eastAsia="Times New Roman" w:cs="Times New Roman"/>
          <w:b/>
        </w:rPr>
        <w:t>ools:</w:t>
      </w:r>
      <w:r w:rsidR="00F6275F">
        <w:rPr>
          <w:rFonts w:eastAsia="Times New Roman" w:cs="Times New Roman"/>
        </w:rPr>
        <w:t xml:space="preserve"> </w:t>
      </w:r>
      <w:r w:rsidR="006E5E63" w:rsidRPr="006E5E63">
        <w:rPr>
          <w:rFonts w:eastAsia="Times New Roman" w:cs="Times New Roman"/>
        </w:rPr>
        <w:t>UN Environment make</w:t>
      </w:r>
      <w:r w:rsidR="002609E8">
        <w:rPr>
          <w:rFonts w:eastAsia="Times New Roman" w:cs="Times New Roman"/>
        </w:rPr>
        <w:t>s</w:t>
      </w:r>
      <w:r w:rsidR="006E5E63" w:rsidRPr="006E5E63">
        <w:rPr>
          <w:rFonts w:eastAsia="Times New Roman" w:cs="Times New Roman"/>
        </w:rPr>
        <w:t xml:space="preserve"> the questionnaire available to the IWRM Focal Points in two formats (content is identical):</w:t>
      </w:r>
    </w:p>
    <w:p w14:paraId="1AF5B274" w14:textId="77777777" w:rsidR="006E5E63" w:rsidRPr="006E5E63" w:rsidRDefault="006E5E63" w:rsidP="00B12885">
      <w:pPr>
        <w:pStyle w:val="ListParagraph"/>
        <w:numPr>
          <w:ilvl w:val="1"/>
          <w:numId w:val="11"/>
        </w:numPr>
        <w:rPr>
          <w:rFonts w:eastAsia="Times New Roman" w:cs="Times New Roman"/>
        </w:rPr>
      </w:pPr>
      <w:r w:rsidRPr="006E5E63">
        <w:rPr>
          <w:rFonts w:eastAsia="Times New Roman" w:cs="Times New Roman"/>
        </w:rPr>
        <w:t>A questionnaire in Microsoft Word</w:t>
      </w:r>
    </w:p>
    <w:p w14:paraId="5ECBD319" w14:textId="2F8CEB1A" w:rsidR="006E5E63" w:rsidRDefault="00395836" w:rsidP="00B12885">
      <w:pPr>
        <w:pStyle w:val="ListParagraph"/>
        <w:numPr>
          <w:ilvl w:val="1"/>
          <w:numId w:val="11"/>
        </w:numPr>
        <w:rPr>
          <w:rFonts w:eastAsia="Times New Roman" w:cs="Times New Roman"/>
        </w:rPr>
      </w:pPr>
      <w:r>
        <w:rPr>
          <w:rFonts w:eastAsia="Times New Roman" w:cs="Times New Roman"/>
        </w:rPr>
        <w:t xml:space="preserve">An online </w:t>
      </w:r>
      <w:r w:rsidR="006E5E63" w:rsidRPr="006E5E63">
        <w:rPr>
          <w:rFonts w:eastAsia="Times New Roman" w:cs="Times New Roman"/>
        </w:rPr>
        <w:t>questionnaire in SurveyMonkey</w:t>
      </w:r>
      <w:r w:rsidR="00FE5AE8">
        <w:rPr>
          <w:rFonts w:eastAsia="Times New Roman" w:cs="Times New Roman"/>
        </w:rPr>
        <w:t xml:space="preserve"> is</w:t>
      </w:r>
      <w:r w:rsidR="00FE5AE8">
        <w:rPr>
          <w:rStyle w:val="CommentReference"/>
        </w:rPr>
        <w:t xml:space="preserve"> </w:t>
      </w:r>
      <w:r w:rsidR="006E5E63" w:rsidRPr="006E5E63">
        <w:rPr>
          <w:rFonts w:eastAsia="Times New Roman" w:cs="Times New Roman"/>
        </w:rPr>
        <w:t xml:space="preserve">available on request </w:t>
      </w:r>
      <w:r w:rsidR="00FA13E0">
        <w:rPr>
          <w:rFonts w:eastAsia="Times New Roman" w:cs="Times New Roman"/>
        </w:rPr>
        <w:t xml:space="preserve">subject to available resources </w:t>
      </w:r>
      <w:r w:rsidR="002B371E">
        <w:rPr>
          <w:rFonts w:eastAsia="Times New Roman" w:cs="Times New Roman"/>
        </w:rPr>
        <w:t>– see section 6</w:t>
      </w:r>
      <w:bookmarkStart w:id="0" w:name="_GoBack"/>
      <w:bookmarkEnd w:id="0"/>
      <w:r w:rsidR="006E5E63" w:rsidRPr="006E5E63">
        <w:rPr>
          <w:rFonts w:eastAsia="Times New Roman" w:cs="Times New Roman"/>
        </w:rPr>
        <w:t xml:space="preserve"> “Helpdesk”)</w:t>
      </w:r>
      <w:r w:rsidR="00881A9F">
        <w:rPr>
          <w:rFonts w:eastAsia="Times New Roman" w:cs="Times New Roman"/>
        </w:rPr>
        <w:t xml:space="preserve">. SurveyMonkey enables a wide range of stakeholders to respond to </w:t>
      </w:r>
      <w:r w:rsidR="00FE5AE8">
        <w:rPr>
          <w:rFonts w:eastAsia="Times New Roman" w:cs="Times New Roman"/>
        </w:rPr>
        <w:t xml:space="preserve">a </w:t>
      </w:r>
      <w:r w:rsidR="00FE5AE8">
        <w:rPr>
          <w:rFonts w:eastAsia="Times New Roman" w:cs="Times New Roman"/>
        </w:rPr>
        <w:lastRenderedPageBreak/>
        <w:t>national questionnaire</w:t>
      </w:r>
      <w:r w:rsidR="00881A9F">
        <w:rPr>
          <w:rFonts w:eastAsia="Times New Roman" w:cs="Times New Roman"/>
        </w:rPr>
        <w:t xml:space="preserve">, </w:t>
      </w:r>
      <w:proofErr w:type="gramStart"/>
      <w:r w:rsidR="00881A9F">
        <w:rPr>
          <w:rFonts w:eastAsia="Times New Roman" w:cs="Times New Roman"/>
        </w:rPr>
        <w:t>and also</w:t>
      </w:r>
      <w:proofErr w:type="gramEnd"/>
      <w:r w:rsidR="00881A9F">
        <w:rPr>
          <w:rFonts w:eastAsia="Times New Roman" w:cs="Times New Roman"/>
        </w:rPr>
        <w:t xml:space="preserve"> facilitates analysis of the spread of responses. </w:t>
      </w:r>
      <w:r w:rsidR="00FE5AE8">
        <w:rPr>
          <w:rFonts w:eastAsia="Times New Roman" w:cs="Times New Roman"/>
        </w:rPr>
        <w:t>Experience with SurveyMonkey would be an advantage.</w:t>
      </w:r>
    </w:p>
    <w:p w14:paraId="36E08155" w14:textId="474F0B70" w:rsidR="006E5E63" w:rsidRPr="006E5E63" w:rsidRDefault="00A15F6F" w:rsidP="00FD1938">
      <w:pPr>
        <w:pStyle w:val="ListParagraph"/>
        <w:ind w:left="709"/>
        <w:rPr>
          <w:rFonts w:eastAsia="Times New Roman" w:cs="Times New Roman"/>
        </w:rPr>
      </w:pPr>
      <w:r>
        <w:rPr>
          <w:rFonts w:eastAsia="Times New Roman" w:cs="Times New Roman"/>
        </w:rPr>
        <w:t>The IWRM Focal Point is responsible for administering different responses to the questionnaire</w:t>
      </w:r>
      <w:r w:rsidR="00163B30">
        <w:rPr>
          <w:rFonts w:eastAsia="Times New Roman" w:cs="Times New Roman"/>
        </w:rPr>
        <w:t xml:space="preserve"> and in developing the final responses</w:t>
      </w:r>
      <w:r>
        <w:rPr>
          <w:rFonts w:eastAsia="Times New Roman" w:cs="Times New Roman"/>
        </w:rPr>
        <w:t xml:space="preserve"> (depending on the Engagement Process and Development of Responses</w:t>
      </w:r>
      <w:r w:rsidR="00FE5AE8">
        <w:rPr>
          <w:rFonts w:eastAsia="Times New Roman" w:cs="Times New Roman"/>
        </w:rPr>
        <w:t xml:space="preserve"> – see above</w:t>
      </w:r>
      <w:r>
        <w:rPr>
          <w:rFonts w:eastAsia="Times New Roman" w:cs="Times New Roman"/>
        </w:rPr>
        <w:t xml:space="preserve">). </w:t>
      </w:r>
      <w:r w:rsidR="00FE5AE8">
        <w:rPr>
          <w:rFonts w:eastAsia="Times New Roman" w:cs="Times New Roman"/>
        </w:rPr>
        <w:t>Familiarity</w:t>
      </w:r>
      <w:r w:rsidR="008541FD">
        <w:rPr>
          <w:rFonts w:eastAsia="Times New Roman" w:cs="Times New Roman"/>
        </w:rPr>
        <w:t xml:space="preserve"> with Microsoft Excel would be an advantage, as it </w:t>
      </w:r>
      <w:proofErr w:type="gramStart"/>
      <w:r w:rsidR="008541FD">
        <w:rPr>
          <w:rFonts w:eastAsia="Times New Roman" w:cs="Times New Roman"/>
        </w:rPr>
        <w:t>can be used</w:t>
      </w:r>
      <w:proofErr w:type="gramEnd"/>
      <w:r w:rsidR="008541FD">
        <w:rPr>
          <w:rFonts w:eastAsia="Times New Roman" w:cs="Times New Roman"/>
        </w:rPr>
        <w:t xml:space="preserve"> to analyze the </w:t>
      </w:r>
      <w:r w:rsidR="004E4E92">
        <w:rPr>
          <w:rFonts w:eastAsia="Times New Roman" w:cs="Times New Roman"/>
        </w:rPr>
        <w:t>variance</w:t>
      </w:r>
      <w:r w:rsidR="008541FD">
        <w:rPr>
          <w:rFonts w:eastAsia="Times New Roman" w:cs="Times New Roman"/>
        </w:rPr>
        <w:t xml:space="preserve"> of results for each question, as well as for each section, and the overall score. </w:t>
      </w:r>
      <w:r w:rsidR="004E4E92">
        <w:rPr>
          <w:rFonts w:eastAsia="Times New Roman" w:cs="Times New Roman"/>
        </w:rPr>
        <w:t xml:space="preserve">For questions with a wide variance, more time </w:t>
      </w:r>
      <w:proofErr w:type="gramStart"/>
      <w:r w:rsidR="004E4E92">
        <w:rPr>
          <w:rFonts w:eastAsia="Times New Roman" w:cs="Times New Roman"/>
        </w:rPr>
        <w:t>may be needed</w:t>
      </w:r>
      <w:proofErr w:type="gramEnd"/>
      <w:r w:rsidR="004E4E92">
        <w:rPr>
          <w:rFonts w:eastAsia="Times New Roman" w:cs="Times New Roman"/>
        </w:rPr>
        <w:t xml:space="preserve"> to understand different responses and to arrive at a consensus on the final score. </w:t>
      </w:r>
    </w:p>
    <w:p w14:paraId="3E07DC2A" w14:textId="5FCD60F7" w:rsidR="00DF586A" w:rsidRPr="00DF586A" w:rsidRDefault="002609E8" w:rsidP="00FD1938">
      <w:pPr>
        <w:pStyle w:val="ListParagraph"/>
        <w:numPr>
          <w:ilvl w:val="0"/>
          <w:numId w:val="11"/>
        </w:numPr>
        <w:spacing w:after="0"/>
        <w:jc w:val="both"/>
      </w:pPr>
      <w:r w:rsidRPr="009102A3">
        <w:rPr>
          <w:rFonts w:eastAsia="Times New Roman" w:cs="Times New Roman"/>
          <w:b/>
        </w:rPr>
        <w:t>Language:</w:t>
      </w:r>
      <w:r w:rsidR="00F22AE1">
        <w:rPr>
          <w:rFonts w:eastAsia="Times New Roman" w:cs="Times New Roman"/>
        </w:rPr>
        <w:t xml:space="preserve"> </w:t>
      </w:r>
      <w:r w:rsidR="00B04BFC">
        <w:rPr>
          <w:rFonts w:eastAsia="Times New Roman" w:cs="Times New Roman"/>
        </w:rPr>
        <w:t xml:space="preserve">this </w:t>
      </w:r>
      <w:proofErr w:type="gramStart"/>
      <w:r w:rsidR="00B04BFC">
        <w:rPr>
          <w:rFonts w:eastAsia="Times New Roman" w:cs="Times New Roman"/>
        </w:rPr>
        <w:t>step-by-step</w:t>
      </w:r>
      <w:proofErr w:type="gramEnd"/>
      <w:r w:rsidR="00B04BFC">
        <w:rPr>
          <w:rFonts w:eastAsia="Times New Roman" w:cs="Times New Roman"/>
        </w:rPr>
        <w:t xml:space="preserve"> guide and the questionnaire are available</w:t>
      </w:r>
      <w:r w:rsidR="00F22AE1">
        <w:rPr>
          <w:rFonts w:eastAsia="Times New Roman" w:cs="Times New Roman"/>
        </w:rPr>
        <w:t xml:space="preserve"> from UN Environment</w:t>
      </w:r>
      <w:r w:rsidR="00B04BFC">
        <w:rPr>
          <w:rFonts w:eastAsia="Times New Roman" w:cs="Times New Roman"/>
        </w:rPr>
        <w:t xml:space="preserve"> in six UN languages (</w:t>
      </w:r>
      <w:r w:rsidR="00B04BFC" w:rsidRPr="00B04BFC">
        <w:rPr>
          <w:rFonts w:eastAsia="Times New Roman" w:cs="Times New Roman"/>
        </w:rPr>
        <w:t>Arabic, Chinese, English, French, Russian and Spanish</w:t>
      </w:r>
      <w:r w:rsidR="00B04BFC">
        <w:rPr>
          <w:rFonts w:eastAsia="Times New Roman" w:cs="Times New Roman"/>
        </w:rPr>
        <w:t xml:space="preserve">). </w:t>
      </w:r>
    </w:p>
    <w:p w14:paraId="480C9972" w14:textId="605D6F99" w:rsidR="00590700" w:rsidRDefault="000B5851" w:rsidP="00FD1938">
      <w:pPr>
        <w:rPr>
          <w:rFonts w:eastAsia="Times New Roman" w:cs="Times New Roman"/>
        </w:rPr>
      </w:pPr>
      <w:r>
        <w:rPr>
          <w:noProof/>
          <w:lang w:bidi="ar-SA"/>
        </w:rPr>
        <mc:AlternateContent>
          <mc:Choice Requires="wps">
            <w:drawing>
              <wp:inline distT="0" distB="0" distL="0" distR="0" wp14:anchorId="2EFC67C7" wp14:editId="48E358CE">
                <wp:extent cx="5829300" cy="2782957"/>
                <wp:effectExtent l="0" t="0" r="19050" b="17780"/>
                <wp:docPr id="2" name="Text Box 2"/>
                <wp:cNvGraphicFramePr/>
                <a:graphic xmlns:a="http://schemas.openxmlformats.org/drawingml/2006/main">
                  <a:graphicData uri="http://schemas.microsoft.com/office/word/2010/wordprocessingShape">
                    <wps:wsp>
                      <wps:cNvSpPr txBox="1"/>
                      <wps:spPr>
                        <a:xfrm>
                          <a:off x="0" y="0"/>
                          <a:ext cx="5829300" cy="2782957"/>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13A8D1C" w14:textId="7A280B02" w:rsidR="002F2C0A" w:rsidRPr="00FD1938" w:rsidRDefault="002F2C0A" w:rsidP="000B5851">
                            <w:pPr>
                              <w:rPr>
                                <w:b/>
                                <w:lang w:val="en-GB"/>
                              </w:rPr>
                            </w:pPr>
                            <w:r w:rsidRPr="00FD1938">
                              <w:rPr>
                                <w:b/>
                                <w:lang w:val="en-GB"/>
                              </w:rPr>
                              <w:t xml:space="preserve">Box </w:t>
                            </w:r>
                            <w:r w:rsidR="00FE5AE8" w:rsidRPr="00FD1938">
                              <w:rPr>
                                <w:b/>
                                <w:lang w:val="en-GB"/>
                              </w:rPr>
                              <w:t>1</w:t>
                            </w:r>
                            <w:r w:rsidRPr="00FD1938">
                              <w:rPr>
                                <w:b/>
                                <w:lang w:val="en-GB"/>
                              </w:rPr>
                              <w:t xml:space="preserve">: </w:t>
                            </w:r>
                            <w:r w:rsidR="00CD3643">
                              <w:rPr>
                                <w:b/>
                                <w:lang w:val="en-GB"/>
                              </w:rPr>
                              <w:t xml:space="preserve">Inspiration from </w:t>
                            </w:r>
                            <w:r w:rsidRPr="00FD1938">
                              <w:rPr>
                                <w:b/>
                                <w:lang w:val="en-GB"/>
                              </w:rPr>
                              <w:t>Uganda’s country process during piloting</w:t>
                            </w:r>
                          </w:p>
                          <w:p w14:paraId="5153FD26" w14:textId="77777777" w:rsidR="002F2C0A" w:rsidRPr="00FD1938" w:rsidRDefault="002F2C0A" w:rsidP="000B5851">
                            <w:pPr>
                              <w:rPr>
                                <w:bCs/>
                                <w:lang w:val="en-GB"/>
                              </w:rPr>
                            </w:pPr>
                            <w:r w:rsidRPr="00FD1938">
                              <w:rPr>
                                <w:lang w:val="en-GB"/>
                              </w:rPr>
                              <w:t xml:space="preserve">The </w:t>
                            </w:r>
                            <w:proofErr w:type="gramStart"/>
                            <w:r w:rsidRPr="00FD1938">
                              <w:rPr>
                                <w:lang w:val="en-GB"/>
                              </w:rPr>
                              <w:t xml:space="preserve">national process was coordinated by the </w:t>
                            </w:r>
                            <w:r w:rsidRPr="00FD1938">
                              <w:rPr>
                                <w:bCs/>
                                <w:lang w:val="en-GB"/>
                              </w:rPr>
                              <w:t>Directorate of Water Resources Management (DWRM) of the Ministry of Water and Environment</w:t>
                            </w:r>
                            <w:proofErr w:type="gramEnd"/>
                            <w:r w:rsidRPr="00FD1938">
                              <w:rPr>
                                <w:bCs/>
                                <w:lang w:val="en-GB"/>
                              </w:rPr>
                              <w:t xml:space="preserve">. </w:t>
                            </w:r>
                          </w:p>
                          <w:p w14:paraId="4CAF3480" w14:textId="6D3B41D0" w:rsidR="002F2C0A" w:rsidRPr="00FD1938" w:rsidRDefault="002F2C0A" w:rsidP="000B5851">
                            <w:pPr>
                              <w:rPr>
                                <w:bCs/>
                                <w:lang w:val="en-GB"/>
                              </w:rPr>
                            </w:pPr>
                            <w:r w:rsidRPr="00FD1938">
                              <w:rPr>
                                <w:bCs/>
                                <w:lang w:val="en-GB"/>
                              </w:rPr>
                              <w:t xml:space="preserve">Step 1: </w:t>
                            </w:r>
                            <w:r w:rsidR="00CD3643">
                              <w:rPr>
                                <w:bCs/>
                                <w:lang w:val="en-GB"/>
                              </w:rPr>
                              <w:t>A</w:t>
                            </w:r>
                            <w:r w:rsidRPr="00FD1938">
                              <w:rPr>
                                <w:bCs/>
                                <w:lang w:val="en-GB"/>
                              </w:rPr>
                              <w:t xml:space="preserve"> Task Team </w:t>
                            </w:r>
                            <w:proofErr w:type="gramStart"/>
                            <w:r w:rsidRPr="00FD1938">
                              <w:rPr>
                                <w:bCs/>
                                <w:lang w:val="en-GB"/>
                              </w:rPr>
                              <w:t>was established</w:t>
                            </w:r>
                            <w:proofErr w:type="gramEnd"/>
                            <w:r w:rsidRPr="00FD1938">
                              <w:rPr>
                                <w:bCs/>
                                <w:lang w:val="en-GB"/>
                              </w:rPr>
                              <w:t xml:space="preserve"> with representatives from a spectrum of sectors and stakeholders. </w:t>
                            </w:r>
                          </w:p>
                          <w:p w14:paraId="1C7D4E1E" w14:textId="1558AC98" w:rsidR="002F2C0A" w:rsidRPr="00FD1938" w:rsidRDefault="002F2C0A" w:rsidP="000B5851">
                            <w:pPr>
                              <w:rPr>
                                <w:bCs/>
                                <w:lang w:val="en-GB"/>
                              </w:rPr>
                            </w:pPr>
                            <w:r w:rsidRPr="00FD1938">
                              <w:rPr>
                                <w:bCs/>
                                <w:lang w:val="en-GB"/>
                              </w:rPr>
                              <w:t xml:space="preserve">Step 2: </w:t>
                            </w:r>
                            <w:proofErr w:type="gramStart"/>
                            <w:r w:rsidR="00CD3643">
                              <w:rPr>
                                <w:bCs/>
                                <w:lang w:val="en-GB"/>
                              </w:rPr>
                              <w:t>T</w:t>
                            </w:r>
                            <w:r w:rsidRPr="00FD1938">
                              <w:rPr>
                                <w:bCs/>
                                <w:lang w:val="en-GB"/>
                              </w:rPr>
                              <w:t>he questionnaire was filled out by a number of stakeholders in numerous formal and informal consultations using email, phone calls, and manual filling</w:t>
                            </w:r>
                            <w:proofErr w:type="gramEnd"/>
                            <w:r w:rsidRPr="00FD1938">
                              <w:rPr>
                                <w:bCs/>
                                <w:lang w:val="en-GB"/>
                              </w:rPr>
                              <w:t xml:space="preserve">. </w:t>
                            </w:r>
                          </w:p>
                          <w:p w14:paraId="1C116441" w14:textId="4B963BBF" w:rsidR="002F2C0A" w:rsidRPr="00FD1938" w:rsidRDefault="002F2C0A" w:rsidP="000B5851">
                            <w:pPr>
                              <w:rPr>
                                <w:bCs/>
                                <w:lang w:val="en-GB"/>
                              </w:rPr>
                            </w:pPr>
                            <w:r w:rsidRPr="00FD1938">
                              <w:rPr>
                                <w:bCs/>
                                <w:lang w:val="en-GB"/>
                              </w:rPr>
                              <w:t xml:space="preserve">Step 3: </w:t>
                            </w:r>
                            <w:r w:rsidR="00CD3643">
                              <w:rPr>
                                <w:bCs/>
                                <w:lang w:val="en-GB"/>
                              </w:rPr>
                              <w:t>T</w:t>
                            </w:r>
                            <w:r w:rsidRPr="00FD1938">
                              <w:rPr>
                                <w:bCs/>
                                <w:lang w:val="en-GB"/>
                              </w:rPr>
                              <w:t xml:space="preserve">he results from the various questionnaires </w:t>
                            </w:r>
                            <w:proofErr w:type="gramStart"/>
                            <w:r w:rsidRPr="00FD1938">
                              <w:rPr>
                                <w:bCs/>
                                <w:lang w:val="en-GB"/>
                              </w:rPr>
                              <w:t xml:space="preserve">were compiled by the Task Team and </w:t>
                            </w:r>
                            <w:r w:rsidR="00CD3643" w:rsidRPr="00FA13E0">
                              <w:rPr>
                                <w:bCs/>
                                <w:lang w:val="en-GB"/>
                              </w:rPr>
                              <w:t>analysed</w:t>
                            </w:r>
                            <w:r w:rsidRPr="00FD1938">
                              <w:rPr>
                                <w:bCs/>
                                <w:lang w:val="en-GB"/>
                              </w:rPr>
                              <w:t>, including the variation in responses to individual questions</w:t>
                            </w:r>
                            <w:proofErr w:type="gramEnd"/>
                            <w:r w:rsidRPr="00FD1938">
                              <w:rPr>
                                <w:bCs/>
                                <w:lang w:val="en-GB"/>
                              </w:rPr>
                              <w:t xml:space="preserve">. </w:t>
                            </w:r>
                          </w:p>
                          <w:p w14:paraId="222EBCCE" w14:textId="4F0890A1" w:rsidR="002F2C0A" w:rsidRPr="00FD1938" w:rsidRDefault="002F2C0A" w:rsidP="000B5851">
                            <w:pPr>
                              <w:rPr>
                                <w:lang w:val="en-GB"/>
                              </w:rPr>
                            </w:pPr>
                            <w:r w:rsidRPr="00FD1938">
                              <w:rPr>
                                <w:bCs/>
                                <w:lang w:val="en-GB"/>
                              </w:rPr>
                              <w:t xml:space="preserve">Step 4: </w:t>
                            </w:r>
                            <w:r w:rsidR="00CD3643">
                              <w:rPr>
                                <w:bCs/>
                                <w:lang w:val="en-GB"/>
                              </w:rPr>
                              <w:t>A</w:t>
                            </w:r>
                            <w:r w:rsidRPr="00FD1938">
                              <w:rPr>
                                <w:bCs/>
                                <w:lang w:val="en-GB"/>
                              </w:rPr>
                              <w:t xml:space="preserve"> large workshop </w:t>
                            </w:r>
                            <w:proofErr w:type="gramStart"/>
                            <w:r w:rsidRPr="00FD1938">
                              <w:rPr>
                                <w:bCs/>
                                <w:lang w:val="en-GB"/>
                              </w:rPr>
                              <w:t>was held</w:t>
                            </w:r>
                            <w:proofErr w:type="gramEnd"/>
                            <w:r w:rsidRPr="00FD1938">
                              <w:rPr>
                                <w:bCs/>
                                <w:lang w:val="en-GB"/>
                              </w:rPr>
                              <w:t xml:space="preserve"> involving numerous stakeholders to discuss the results and achieve consensus on the final responses.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2EFC67C7" id="_x0000_t202" coordsize="21600,21600" o:spt="202" path="m,l,21600r21600,l21600,xe">
                <v:stroke joinstyle="miter"/>
                <v:path gradientshapeok="t" o:connecttype="rect"/>
              </v:shapetype>
              <v:shape id="Text Box 2" o:spid="_x0000_s1026" type="#_x0000_t202" style="width:459pt;height:219.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" filled="f" strokecolor="black [3213]">
                <v:textbox>
                  <w:txbxContent>
                    <w:p w14:paraId="113A8D1C" w14:textId="7A280B02" w:rsidR="002F2C0A" w:rsidRPr="00FD1938" w:rsidRDefault="002F2C0A" w:rsidP="000B5851">
                      <w:pPr>
                        <w:rPr>
                          <w:b/>
                          <w:lang w:val="en-GB"/>
                        </w:rPr>
                      </w:pPr>
                      <w:r w:rsidRPr="00FD1938">
                        <w:rPr>
                          <w:b/>
                          <w:lang w:val="en-GB"/>
                        </w:rPr>
                        <w:t xml:space="preserve">Box </w:t>
                      </w:r>
                      <w:r w:rsidR="00FE5AE8" w:rsidRPr="00FD1938">
                        <w:rPr>
                          <w:b/>
                          <w:lang w:val="en-GB"/>
                        </w:rPr>
                        <w:t>1</w:t>
                      </w:r>
                      <w:r w:rsidRPr="00FD1938">
                        <w:rPr>
                          <w:b/>
                          <w:lang w:val="en-GB"/>
                        </w:rPr>
                        <w:t xml:space="preserve">: </w:t>
                      </w:r>
                      <w:r w:rsidR="00CD3643">
                        <w:rPr>
                          <w:b/>
                          <w:lang w:val="en-GB"/>
                        </w:rPr>
                        <w:t xml:space="preserve">Inspiration from </w:t>
                      </w:r>
                      <w:r w:rsidRPr="00FD1938">
                        <w:rPr>
                          <w:b/>
                          <w:lang w:val="en-GB"/>
                        </w:rPr>
                        <w:t>Uganda’s country process during piloting</w:t>
                      </w:r>
                    </w:p>
                    <w:p w14:paraId="5153FD26" w14:textId="77777777" w:rsidR="002F2C0A" w:rsidRPr="00FD1938" w:rsidRDefault="002F2C0A" w:rsidP="000B5851">
                      <w:pPr>
                        <w:rPr>
                          <w:bCs/>
                          <w:lang w:val="en-GB"/>
                        </w:rPr>
                      </w:pPr>
                      <w:r w:rsidRPr="00FD1938">
                        <w:rPr>
                          <w:lang w:val="en-GB"/>
                        </w:rPr>
                        <w:t xml:space="preserve">The </w:t>
                      </w:r>
                      <w:proofErr w:type="gramStart"/>
                      <w:r w:rsidRPr="00FD1938">
                        <w:rPr>
                          <w:lang w:val="en-GB"/>
                        </w:rPr>
                        <w:t xml:space="preserve">national process was coordinated by the </w:t>
                      </w:r>
                      <w:r w:rsidRPr="00FD1938">
                        <w:rPr>
                          <w:bCs/>
                          <w:lang w:val="en-GB"/>
                        </w:rPr>
                        <w:t>Directorate of Water Resources Management (DWRM) of the Ministry of Water and Environment</w:t>
                      </w:r>
                      <w:proofErr w:type="gramEnd"/>
                      <w:r w:rsidRPr="00FD1938">
                        <w:rPr>
                          <w:bCs/>
                          <w:lang w:val="en-GB"/>
                        </w:rPr>
                        <w:t xml:space="preserve">. </w:t>
                      </w:r>
                    </w:p>
                    <w:p w14:paraId="4CAF3480" w14:textId="6D3B41D0" w:rsidR="002F2C0A" w:rsidRPr="00FD1938" w:rsidRDefault="002F2C0A" w:rsidP="000B5851">
                      <w:pPr>
                        <w:rPr>
                          <w:bCs/>
                          <w:lang w:val="en-GB"/>
                        </w:rPr>
                      </w:pPr>
                      <w:r w:rsidRPr="00FD1938">
                        <w:rPr>
                          <w:bCs/>
                          <w:lang w:val="en-GB"/>
                        </w:rPr>
                        <w:t xml:space="preserve">Step 1: </w:t>
                      </w:r>
                      <w:r w:rsidR="00CD3643">
                        <w:rPr>
                          <w:bCs/>
                          <w:lang w:val="en-GB"/>
                        </w:rPr>
                        <w:t>A</w:t>
                      </w:r>
                      <w:r w:rsidRPr="00FD1938">
                        <w:rPr>
                          <w:bCs/>
                          <w:lang w:val="en-GB"/>
                        </w:rPr>
                        <w:t xml:space="preserve"> Task Team </w:t>
                      </w:r>
                      <w:proofErr w:type="gramStart"/>
                      <w:r w:rsidRPr="00FD1938">
                        <w:rPr>
                          <w:bCs/>
                          <w:lang w:val="en-GB"/>
                        </w:rPr>
                        <w:t>was established</w:t>
                      </w:r>
                      <w:proofErr w:type="gramEnd"/>
                      <w:r w:rsidRPr="00FD1938">
                        <w:rPr>
                          <w:bCs/>
                          <w:lang w:val="en-GB"/>
                        </w:rPr>
                        <w:t xml:space="preserve"> with representatives from a spectrum of sectors and stakeholders. </w:t>
                      </w:r>
                    </w:p>
                    <w:p w14:paraId="1C7D4E1E" w14:textId="1558AC98" w:rsidR="002F2C0A" w:rsidRPr="00FD1938" w:rsidRDefault="002F2C0A" w:rsidP="000B5851">
                      <w:pPr>
                        <w:rPr>
                          <w:bCs/>
                          <w:lang w:val="en-GB"/>
                        </w:rPr>
                      </w:pPr>
                      <w:r w:rsidRPr="00FD1938">
                        <w:rPr>
                          <w:bCs/>
                          <w:lang w:val="en-GB"/>
                        </w:rPr>
                        <w:t xml:space="preserve">Step 2: </w:t>
                      </w:r>
                      <w:proofErr w:type="gramStart"/>
                      <w:r w:rsidR="00CD3643">
                        <w:rPr>
                          <w:bCs/>
                          <w:lang w:val="en-GB"/>
                        </w:rPr>
                        <w:t>T</w:t>
                      </w:r>
                      <w:r w:rsidRPr="00FD1938">
                        <w:rPr>
                          <w:bCs/>
                          <w:lang w:val="en-GB"/>
                        </w:rPr>
                        <w:t>he questionnaire was filled out by a number of stakeholders in numerous formal and informal consultations using email, phone calls, and manual filling</w:t>
                      </w:r>
                      <w:proofErr w:type="gramEnd"/>
                      <w:r w:rsidRPr="00FD1938">
                        <w:rPr>
                          <w:bCs/>
                          <w:lang w:val="en-GB"/>
                        </w:rPr>
                        <w:t xml:space="preserve">. </w:t>
                      </w:r>
                    </w:p>
                    <w:p w14:paraId="1C116441" w14:textId="4B963BBF" w:rsidR="002F2C0A" w:rsidRPr="00FD1938" w:rsidRDefault="002F2C0A" w:rsidP="000B5851">
                      <w:pPr>
                        <w:rPr>
                          <w:bCs/>
                          <w:lang w:val="en-GB"/>
                        </w:rPr>
                      </w:pPr>
                      <w:r w:rsidRPr="00FD1938">
                        <w:rPr>
                          <w:bCs/>
                          <w:lang w:val="en-GB"/>
                        </w:rPr>
                        <w:t xml:space="preserve">Step 3: </w:t>
                      </w:r>
                      <w:r w:rsidR="00CD3643">
                        <w:rPr>
                          <w:bCs/>
                          <w:lang w:val="en-GB"/>
                        </w:rPr>
                        <w:t>T</w:t>
                      </w:r>
                      <w:r w:rsidRPr="00FD1938">
                        <w:rPr>
                          <w:bCs/>
                          <w:lang w:val="en-GB"/>
                        </w:rPr>
                        <w:t xml:space="preserve">he results from the various questionnaires </w:t>
                      </w:r>
                      <w:proofErr w:type="gramStart"/>
                      <w:r w:rsidRPr="00FD1938">
                        <w:rPr>
                          <w:bCs/>
                          <w:lang w:val="en-GB"/>
                        </w:rPr>
                        <w:t xml:space="preserve">were compiled by the Task Team and </w:t>
                      </w:r>
                      <w:r w:rsidR="00CD3643" w:rsidRPr="00FA13E0">
                        <w:rPr>
                          <w:bCs/>
                          <w:lang w:val="en-GB"/>
                        </w:rPr>
                        <w:t>analysed</w:t>
                      </w:r>
                      <w:r w:rsidRPr="00FD1938">
                        <w:rPr>
                          <w:bCs/>
                          <w:lang w:val="en-GB"/>
                        </w:rPr>
                        <w:t>, including the variation in responses to individual questions</w:t>
                      </w:r>
                      <w:proofErr w:type="gramEnd"/>
                      <w:r w:rsidRPr="00FD1938">
                        <w:rPr>
                          <w:bCs/>
                          <w:lang w:val="en-GB"/>
                        </w:rPr>
                        <w:t xml:space="preserve">. </w:t>
                      </w:r>
                    </w:p>
                    <w:p w14:paraId="222EBCCE" w14:textId="4F0890A1" w:rsidR="002F2C0A" w:rsidRPr="00FD1938" w:rsidRDefault="002F2C0A" w:rsidP="000B5851">
                      <w:pPr>
                        <w:rPr>
                          <w:lang w:val="en-GB"/>
                        </w:rPr>
                      </w:pPr>
                      <w:r w:rsidRPr="00FD1938">
                        <w:rPr>
                          <w:bCs/>
                          <w:lang w:val="en-GB"/>
                        </w:rPr>
                        <w:t xml:space="preserve">Step 4: </w:t>
                      </w:r>
                      <w:r w:rsidR="00CD3643">
                        <w:rPr>
                          <w:bCs/>
                          <w:lang w:val="en-GB"/>
                        </w:rPr>
                        <w:t>A</w:t>
                      </w:r>
                      <w:r w:rsidRPr="00FD1938">
                        <w:rPr>
                          <w:bCs/>
                          <w:lang w:val="en-GB"/>
                        </w:rPr>
                        <w:t xml:space="preserve"> large workshop </w:t>
                      </w:r>
                      <w:proofErr w:type="gramStart"/>
                      <w:r w:rsidRPr="00FD1938">
                        <w:rPr>
                          <w:bCs/>
                          <w:lang w:val="en-GB"/>
                        </w:rPr>
                        <w:t>was held</w:t>
                      </w:r>
                      <w:proofErr w:type="gramEnd"/>
                      <w:r w:rsidRPr="00FD1938">
                        <w:rPr>
                          <w:bCs/>
                          <w:lang w:val="en-GB"/>
                        </w:rPr>
                        <w:t xml:space="preserve"> involving numerous stakeholders to discuss the results and achieve consensus on the final responses. </w:t>
                      </w:r>
                    </w:p>
                  </w:txbxContent>
                </v:textbox>
                <w10:anchorlock/>
              </v:shape>
            </w:pict>
          </mc:Fallback>
        </mc:AlternateContent>
      </w:r>
    </w:p>
    <w:p w14:paraId="28B90236" w14:textId="3E8B6A64" w:rsidR="00802CBE" w:rsidRPr="00B1454F" w:rsidRDefault="00802CBE" w:rsidP="006E6637">
      <w:pPr>
        <w:pStyle w:val="ListParagraph"/>
        <w:rPr>
          <w:color w:val="000000"/>
        </w:rPr>
      </w:pPr>
    </w:p>
    <w:p w14:paraId="6640BB98" w14:textId="642EF61C" w:rsidR="00872255" w:rsidRPr="00E6640A" w:rsidRDefault="00E6640A" w:rsidP="00E6640A">
      <w:pPr>
        <w:pStyle w:val="Heading2"/>
      </w:pPr>
      <w:r>
        <w:t>Recommendations on s</w:t>
      </w:r>
      <w:r w:rsidRPr="00AC3EAC">
        <w:t>patial and temporal coverage</w:t>
      </w:r>
      <w:r>
        <w:t xml:space="preserve">  </w:t>
      </w:r>
    </w:p>
    <w:p w14:paraId="2922E71A" w14:textId="409BFB28" w:rsidR="00AB2845" w:rsidRDefault="003B7CE6" w:rsidP="00AC3EAC">
      <w:pPr>
        <w:rPr>
          <w:lang w:val="en-GB"/>
        </w:rPr>
      </w:pPr>
      <w:r w:rsidRPr="00B1454F">
        <w:rPr>
          <w:b/>
          <w:lang w:val="en-GB"/>
        </w:rPr>
        <w:t>Spatial Coverage</w:t>
      </w:r>
      <w:r w:rsidR="006B7732">
        <w:rPr>
          <w:lang w:val="en-GB"/>
        </w:rPr>
        <w:t>:</w:t>
      </w:r>
      <w:r w:rsidRPr="003B7CE6">
        <w:rPr>
          <w:lang w:val="en-GB"/>
        </w:rPr>
        <w:t xml:space="preserve"> </w:t>
      </w:r>
      <w:r w:rsidR="00282249">
        <w:rPr>
          <w:lang w:val="en-GB"/>
        </w:rPr>
        <w:t>E</w:t>
      </w:r>
      <w:r>
        <w:rPr>
          <w:lang w:val="en-GB"/>
        </w:rPr>
        <w:t xml:space="preserve">ach </w:t>
      </w:r>
      <w:r w:rsidR="001B7FDA">
        <w:rPr>
          <w:lang w:val="en-GB"/>
        </w:rPr>
        <w:t>section</w:t>
      </w:r>
      <w:r>
        <w:rPr>
          <w:lang w:val="en-GB"/>
        </w:rPr>
        <w:t xml:space="preserve"> </w:t>
      </w:r>
      <w:r w:rsidR="001B7FDA">
        <w:rPr>
          <w:lang w:val="en-GB"/>
        </w:rPr>
        <w:t xml:space="preserve">of the </w:t>
      </w:r>
      <w:r w:rsidR="00A06189">
        <w:rPr>
          <w:lang w:val="en-GB"/>
        </w:rPr>
        <w:t>questionnaire</w:t>
      </w:r>
      <w:r w:rsidR="001B7FDA">
        <w:rPr>
          <w:lang w:val="en-GB"/>
        </w:rPr>
        <w:t xml:space="preserve"> is into </w:t>
      </w:r>
      <w:r w:rsidR="00613F77">
        <w:rPr>
          <w:lang w:val="en-GB"/>
        </w:rPr>
        <w:t>two sub-sections, the first covering the national level, and the second covering</w:t>
      </w:r>
      <w:r w:rsidR="00C42EF9">
        <w:rPr>
          <w:lang w:val="en-GB"/>
        </w:rPr>
        <w:t xml:space="preserve"> other levels</w:t>
      </w:r>
      <w:r w:rsidR="00CC33B4" w:rsidRPr="00CC33B4">
        <w:rPr>
          <w:lang w:val="en-GB"/>
        </w:rPr>
        <w:t xml:space="preserve"> </w:t>
      </w:r>
      <w:r w:rsidR="00CC33B4">
        <w:rPr>
          <w:lang w:val="en-GB"/>
        </w:rPr>
        <w:t>which includes sub-national, basin/aquifer and transboundary levels as appropriate</w:t>
      </w:r>
      <w:r w:rsidR="00613F77">
        <w:rPr>
          <w:lang w:val="en-GB"/>
        </w:rPr>
        <w:t>.</w:t>
      </w:r>
      <w:r w:rsidR="00F16001">
        <w:rPr>
          <w:lang w:val="en-GB"/>
        </w:rPr>
        <w:t xml:space="preserve"> The spatial coverage of the national level questions is relatively straightforward. It becomes more </w:t>
      </w:r>
      <w:r w:rsidR="00E54F0A">
        <w:rPr>
          <w:lang w:val="en-GB"/>
        </w:rPr>
        <w:t>complicated for federal</w:t>
      </w:r>
      <w:r w:rsidR="00F16001">
        <w:rPr>
          <w:lang w:val="en-GB"/>
        </w:rPr>
        <w:t xml:space="preserve"> countries, where responsibility for water resources management </w:t>
      </w:r>
      <w:proofErr w:type="gramStart"/>
      <w:r w:rsidR="00F16001">
        <w:rPr>
          <w:lang w:val="en-GB"/>
        </w:rPr>
        <w:t>may be split</w:t>
      </w:r>
      <w:proofErr w:type="gramEnd"/>
      <w:r w:rsidR="00F16001">
        <w:rPr>
          <w:lang w:val="en-GB"/>
        </w:rPr>
        <w:t xml:space="preserve"> between the national level and the </w:t>
      </w:r>
      <w:r w:rsidR="009216D7">
        <w:rPr>
          <w:lang w:val="en-GB"/>
        </w:rPr>
        <w:t>provinces or states</w:t>
      </w:r>
      <w:r w:rsidR="00F16001">
        <w:rPr>
          <w:lang w:val="en-GB"/>
        </w:rPr>
        <w:t xml:space="preserve">. </w:t>
      </w:r>
      <w:r w:rsidR="00314827">
        <w:rPr>
          <w:lang w:val="en-GB"/>
        </w:rPr>
        <w:t xml:space="preserve">However, the national level questions are still </w:t>
      </w:r>
      <w:r w:rsidR="006B7732">
        <w:rPr>
          <w:lang w:val="en-GB"/>
        </w:rPr>
        <w:t xml:space="preserve">relevant </w:t>
      </w:r>
      <w:r w:rsidR="00314827">
        <w:rPr>
          <w:lang w:val="en-GB"/>
        </w:rPr>
        <w:t>for federal states.</w:t>
      </w:r>
      <w:r w:rsidR="006B7732">
        <w:rPr>
          <w:lang w:val="en-GB"/>
        </w:rPr>
        <w:t xml:space="preserve"> </w:t>
      </w:r>
      <w:proofErr w:type="gramStart"/>
      <w:r w:rsidR="006B7732">
        <w:rPr>
          <w:lang w:val="en-GB"/>
        </w:rPr>
        <w:t>And</w:t>
      </w:r>
      <w:proofErr w:type="gramEnd"/>
      <w:r w:rsidR="006B7732">
        <w:rPr>
          <w:lang w:val="en-GB"/>
        </w:rPr>
        <w:t xml:space="preserve"> t</w:t>
      </w:r>
      <w:r w:rsidR="00E54F0A">
        <w:rPr>
          <w:lang w:val="en-GB"/>
        </w:rPr>
        <w:t xml:space="preserve">wo </w:t>
      </w:r>
      <w:r w:rsidR="006B7732">
        <w:rPr>
          <w:lang w:val="en-GB"/>
        </w:rPr>
        <w:t xml:space="preserve">additional </w:t>
      </w:r>
      <w:r w:rsidR="00E54F0A">
        <w:rPr>
          <w:lang w:val="en-GB"/>
        </w:rPr>
        <w:t xml:space="preserve">questions are </w:t>
      </w:r>
      <w:r w:rsidR="00314827">
        <w:rPr>
          <w:lang w:val="en-GB"/>
        </w:rPr>
        <w:t>incl</w:t>
      </w:r>
      <w:r w:rsidR="006B7732">
        <w:rPr>
          <w:lang w:val="en-GB"/>
        </w:rPr>
        <w:t>uded for federal countries only.</w:t>
      </w:r>
    </w:p>
    <w:p w14:paraId="52BA440A" w14:textId="5B423D2A" w:rsidR="00314827" w:rsidRDefault="00D91913" w:rsidP="00AC3EAC">
      <w:pPr>
        <w:rPr>
          <w:lang w:val="en-GB"/>
        </w:rPr>
      </w:pPr>
      <w:r>
        <w:rPr>
          <w:lang w:val="en-GB"/>
        </w:rPr>
        <w:t xml:space="preserve">Addressing the ‘at all levels’ part of the target is critical for providing a complete picture of IWRM implementation. </w:t>
      </w:r>
      <w:r w:rsidR="006B7732">
        <w:rPr>
          <w:lang w:val="en-GB"/>
        </w:rPr>
        <w:t>The q</w:t>
      </w:r>
      <w:r w:rsidR="002E4C92">
        <w:rPr>
          <w:lang w:val="en-GB"/>
        </w:rPr>
        <w:t xml:space="preserve">uestions </w:t>
      </w:r>
      <w:r w:rsidR="006B7732">
        <w:rPr>
          <w:lang w:val="en-GB"/>
        </w:rPr>
        <w:t xml:space="preserve">‘at all levels’ cover </w:t>
      </w:r>
      <w:r w:rsidR="002E4C92">
        <w:rPr>
          <w:lang w:val="en-GB"/>
        </w:rPr>
        <w:t xml:space="preserve">both </w:t>
      </w:r>
      <w:r w:rsidR="00773CE9">
        <w:rPr>
          <w:lang w:val="en-GB"/>
        </w:rPr>
        <w:t>the degree of implementation and</w:t>
      </w:r>
      <w:r w:rsidR="002E4C92">
        <w:rPr>
          <w:lang w:val="en-GB"/>
        </w:rPr>
        <w:t xml:space="preserve"> the </w:t>
      </w:r>
      <w:r w:rsidR="00773CE9">
        <w:rPr>
          <w:lang w:val="en-GB"/>
        </w:rPr>
        <w:t>different administrative or geographical levels</w:t>
      </w:r>
      <w:r w:rsidR="002E4C92">
        <w:rPr>
          <w:lang w:val="en-GB"/>
        </w:rPr>
        <w:t xml:space="preserve">. </w:t>
      </w:r>
      <w:r w:rsidR="006B7732">
        <w:rPr>
          <w:lang w:val="en-GB"/>
        </w:rPr>
        <w:t>G</w:t>
      </w:r>
      <w:r w:rsidR="002E4C92">
        <w:rPr>
          <w:lang w:val="en-GB"/>
        </w:rPr>
        <w:t xml:space="preserve">uidance </w:t>
      </w:r>
      <w:proofErr w:type="gramStart"/>
      <w:r w:rsidR="006B7732">
        <w:rPr>
          <w:lang w:val="en-GB"/>
        </w:rPr>
        <w:t xml:space="preserve">is </w:t>
      </w:r>
      <w:r w:rsidR="002E4C92">
        <w:rPr>
          <w:lang w:val="en-GB"/>
        </w:rPr>
        <w:t>provided</w:t>
      </w:r>
      <w:proofErr w:type="gramEnd"/>
      <w:r w:rsidR="002E4C92">
        <w:rPr>
          <w:lang w:val="en-GB"/>
        </w:rPr>
        <w:t xml:space="preserve"> in </w:t>
      </w:r>
      <w:r w:rsidR="006B7732">
        <w:rPr>
          <w:lang w:val="en-GB"/>
        </w:rPr>
        <w:t xml:space="preserve">the text given for each </w:t>
      </w:r>
      <w:r w:rsidR="00773CE9">
        <w:rPr>
          <w:lang w:val="en-GB"/>
        </w:rPr>
        <w:t xml:space="preserve">of the six </w:t>
      </w:r>
      <w:r w:rsidR="006B7732">
        <w:rPr>
          <w:lang w:val="en-GB"/>
        </w:rPr>
        <w:t>‘threshold</w:t>
      </w:r>
      <w:r w:rsidR="00773CE9">
        <w:rPr>
          <w:lang w:val="en-GB"/>
        </w:rPr>
        <w:t>s</w:t>
      </w:r>
      <w:r w:rsidR="006B7732">
        <w:rPr>
          <w:lang w:val="en-GB"/>
        </w:rPr>
        <w:t xml:space="preserve">’ </w:t>
      </w:r>
      <w:r w:rsidR="000A64E8">
        <w:rPr>
          <w:lang w:val="en-GB"/>
        </w:rPr>
        <w:t>for each question</w:t>
      </w:r>
      <w:r w:rsidR="002E4C92">
        <w:rPr>
          <w:lang w:val="en-GB"/>
        </w:rPr>
        <w:t>.</w:t>
      </w:r>
      <w:r w:rsidR="00773CE9">
        <w:rPr>
          <w:lang w:val="en-GB"/>
        </w:rPr>
        <w:t xml:space="preserve"> </w:t>
      </w:r>
    </w:p>
    <w:p w14:paraId="63FBA27E" w14:textId="2E3976BD" w:rsidR="00B278A6" w:rsidRDefault="009D75AF" w:rsidP="00AC3EAC">
      <w:pPr>
        <w:rPr>
          <w:lang w:val="en-GB"/>
        </w:rPr>
      </w:pPr>
      <w:r w:rsidRPr="006B7732">
        <w:rPr>
          <w:b/>
          <w:lang w:val="en-GB"/>
        </w:rPr>
        <w:t>Temporal Coverage:</w:t>
      </w:r>
      <w:r>
        <w:rPr>
          <w:lang w:val="en-GB"/>
        </w:rPr>
        <w:t xml:space="preserve"> </w:t>
      </w:r>
      <w:r w:rsidR="004C0B75">
        <w:rPr>
          <w:lang w:val="en-GB"/>
        </w:rPr>
        <w:t xml:space="preserve">A reporting cycle </w:t>
      </w:r>
      <w:r w:rsidR="004C0B75" w:rsidRPr="00F168B6">
        <w:rPr>
          <w:lang w:val="en-GB"/>
        </w:rPr>
        <w:t>of three years</w:t>
      </w:r>
      <w:r w:rsidR="00CF154B">
        <w:rPr>
          <w:lang w:val="en-GB"/>
        </w:rPr>
        <w:t xml:space="preserve"> </w:t>
      </w:r>
      <w:r w:rsidR="004C0B75">
        <w:rPr>
          <w:lang w:val="en-GB"/>
        </w:rPr>
        <w:t xml:space="preserve">is </w:t>
      </w:r>
      <w:r w:rsidR="001405D5">
        <w:rPr>
          <w:lang w:val="en-GB"/>
        </w:rPr>
        <w:t>proposed</w:t>
      </w:r>
      <w:r w:rsidR="004C0B75">
        <w:rPr>
          <w:lang w:val="en-GB"/>
        </w:rPr>
        <w:t xml:space="preserve">. </w:t>
      </w:r>
    </w:p>
    <w:p w14:paraId="2D11A9B8" w14:textId="77777777" w:rsidR="00DF186F" w:rsidRDefault="00DF186F" w:rsidP="00AC3EAC">
      <w:pPr>
        <w:rPr>
          <w:lang w:val="en-GB"/>
        </w:rPr>
      </w:pPr>
    </w:p>
    <w:p w14:paraId="19A8C7CB" w14:textId="77777777" w:rsidR="00DF186F" w:rsidRDefault="00DF186F" w:rsidP="00AC3EAC">
      <w:pPr>
        <w:rPr>
          <w:lang w:val="en-GB"/>
        </w:rPr>
      </w:pPr>
    </w:p>
    <w:p w14:paraId="7B058950" w14:textId="77777777" w:rsidR="00DF186F" w:rsidRPr="003B7CE6" w:rsidRDefault="00DF186F" w:rsidP="00AC3EAC">
      <w:pPr>
        <w:rPr>
          <w:lang w:val="en-GB"/>
        </w:rPr>
      </w:pPr>
    </w:p>
    <w:p w14:paraId="2EDFE9A5" w14:textId="77777777" w:rsidR="00AC3EAC" w:rsidRPr="00AC3EAC" w:rsidRDefault="00AC3EAC" w:rsidP="00AC3EAC">
      <w:pPr>
        <w:pStyle w:val="Heading1"/>
      </w:pPr>
      <w:r w:rsidRPr="00AC3EAC">
        <w:t>Data sources and collection</w:t>
      </w:r>
    </w:p>
    <w:p w14:paraId="59A8178B" w14:textId="47F86F1C" w:rsidR="001539CF" w:rsidRDefault="001539CF" w:rsidP="001539CF">
      <w:pPr>
        <w:pStyle w:val="Heading2"/>
      </w:pPr>
      <w:r>
        <w:t>Sources of data – short and long term</w:t>
      </w:r>
    </w:p>
    <w:p w14:paraId="5F4BC22A" w14:textId="0005B328" w:rsidR="00A06189" w:rsidRDefault="00913C67" w:rsidP="001539CF">
      <w:r>
        <w:rPr>
          <w:lang w:val="en-GB"/>
        </w:rPr>
        <w:t>The information required to complete the survey</w:t>
      </w:r>
      <w:r w:rsidR="001405D5">
        <w:rPr>
          <w:lang w:val="en-GB"/>
        </w:rPr>
        <w:t xml:space="preserve"> questionnaire</w:t>
      </w:r>
      <w:r>
        <w:rPr>
          <w:lang w:val="en-GB"/>
        </w:rPr>
        <w:t xml:space="preserve"> </w:t>
      </w:r>
      <w:proofErr w:type="gramStart"/>
      <w:r>
        <w:rPr>
          <w:lang w:val="en-GB"/>
        </w:rPr>
        <w:t>is expected to be held</w:t>
      </w:r>
      <w:proofErr w:type="gramEnd"/>
      <w:r>
        <w:rPr>
          <w:lang w:val="en-GB"/>
        </w:rPr>
        <w:t xml:space="preserve"> by government officials </w:t>
      </w:r>
      <w:r w:rsidR="001405D5">
        <w:rPr>
          <w:lang w:val="en-GB"/>
        </w:rPr>
        <w:t xml:space="preserve">and a range of other </w:t>
      </w:r>
      <w:r w:rsidR="00CD3643">
        <w:rPr>
          <w:lang w:val="en-GB"/>
        </w:rPr>
        <w:t>stakeholders, which</w:t>
      </w:r>
      <w:r w:rsidR="001405D5">
        <w:rPr>
          <w:lang w:val="en-GB"/>
        </w:rPr>
        <w:t xml:space="preserve"> will be specific to individual countries.</w:t>
      </w:r>
      <w:r>
        <w:rPr>
          <w:lang w:val="en-GB"/>
        </w:rPr>
        <w:t xml:space="preserve"> </w:t>
      </w:r>
      <w:r w:rsidR="00B937BC" w:rsidRPr="00DB23C9">
        <w:t xml:space="preserve">Respondents are </w:t>
      </w:r>
      <w:r w:rsidR="00B937BC" w:rsidRPr="00E9010E">
        <w:t>strongly encouraged</w:t>
      </w:r>
      <w:r w:rsidR="00B937BC" w:rsidRPr="00DB23C9">
        <w:t xml:space="preserve"> to add </w:t>
      </w:r>
      <w:r w:rsidR="00B937BC">
        <w:t xml:space="preserve">their </w:t>
      </w:r>
      <w:r w:rsidR="00483852">
        <w:t>justification</w:t>
      </w:r>
      <w:r w:rsidR="00B937BC">
        <w:t xml:space="preserve"> for the score given</w:t>
      </w:r>
      <w:r w:rsidR="00B937BC" w:rsidRPr="00DB23C9">
        <w:t xml:space="preserve"> in the space provided after each question.</w:t>
      </w:r>
      <w:r w:rsidR="00B937BC">
        <w:t xml:space="preserve"> This will significantly increase the robustness and objectivity of the</w:t>
      </w:r>
      <w:r w:rsidR="008E4E60">
        <w:t xml:space="preserve"> response to the</w:t>
      </w:r>
      <w:r w:rsidR="00B937BC">
        <w:t xml:space="preserve"> questionnaire. It will facilitate different stakeholder groups within the country to reach consensus on responses to each question; help countries </w:t>
      </w:r>
      <w:r w:rsidR="00A06189">
        <w:t>analyze</w:t>
      </w:r>
      <w:r w:rsidR="00B937BC">
        <w:t xml:space="preserve"> what is required to reach the next threshold; facilitate countries to track progress over time; and allow for </w:t>
      </w:r>
      <w:r w:rsidR="00A06189">
        <w:t>standardization</w:t>
      </w:r>
      <w:r w:rsidR="00B937BC">
        <w:t xml:space="preserve"> of degrees of implementation between countries. </w:t>
      </w:r>
    </w:p>
    <w:p w14:paraId="4795B156" w14:textId="2DC94783" w:rsidR="00B278A6" w:rsidRDefault="00B937BC" w:rsidP="001539CF">
      <w:pPr>
        <w:rPr>
          <w:lang w:val="en-GB"/>
        </w:rPr>
      </w:pPr>
      <w:r>
        <w:t xml:space="preserve">Countries are also welcome to provide additional relevant information or links to further documentation in the spaces provided after each question. </w:t>
      </w:r>
      <w:r w:rsidRPr="00DB23C9">
        <w:t>Note that if</w:t>
      </w:r>
      <w:r>
        <w:t xml:space="preserve"> ‘Very high’ or</w:t>
      </w:r>
      <w:r w:rsidRPr="00DB23C9">
        <w:t xml:space="preserve"> ‘n/a’ (not applicable) is selected as a response to any of the </w:t>
      </w:r>
      <w:proofErr w:type="gramStart"/>
      <w:r w:rsidRPr="00DB23C9">
        <w:t>questions,</w:t>
      </w:r>
      <w:proofErr w:type="gramEnd"/>
      <w:r w:rsidRPr="00DB23C9">
        <w:t xml:space="preserve"> the respondents are </w:t>
      </w:r>
      <w:r w:rsidRPr="00E9010E">
        <w:t>req</w:t>
      </w:r>
      <w:r w:rsidR="009417A9">
        <w:t xml:space="preserve">uested </w:t>
      </w:r>
      <w:r w:rsidRPr="00DB23C9">
        <w:t xml:space="preserve">to provide a brief </w:t>
      </w:r>
      <w:r w:rsidR="00DB3AD5">
        <w:t>justification</w:t>
      </w:r>
      <w:r w:rsidRPr="00DB23C9">
        <w:t xml:space="preserve"> for this. </w:t>
      </w:r>
      <w:r w:rsidR="009611FC">
        <w:rPr>
          <w:lang w:val="en-GB"/>
        </w:rPr>
        <w:t xml:space="preserve">The results of the </w:t>
      </w:r>
      <w:r w:rsidR="001405D5">
        <w:rPr>
          <w:lang w:val="en-GB"/>
        </w:rPr>
        <w:t>questionnaire</w:t>
      </w:r>
      <w:r>
        <w:rPr>
          <w:lang w:val="en-GB"/>
        </w:rPr>
        <w:t xml:space="preserve"> and accompanying justifications</w:t>
      </w:r>
      <w:r w:rsidR="009611FC">
        <w:rPr>
          <w:lang w:val="en-GB"/>
        </w:rPr>
        <w:t xml:space="preserve"> will be </w:t>
      </w:r>
      <w:r w:rsidR="001405D5">
        <w:rPr>
          <w:lang w:val="en-GB"/>
        </w:rPr>
        <w:t xml:space="preserve">retained by the IWRM Focal Point (see section </w:t>
      </w:r>
      <w:r w:rsidR="00952243">
        <w:rPr>
          <w:lang w:val="en-GB"/>
        </w:rPr>
        <w:t xml:space="preserve">2.2 </w:t>
      </w:r>
      <w:r w:rsidR="001405D5">
        <w:rPr>
          <w:lang w:val="en-GB"/>
        </w:rPr>
        <w:t xml:space="preserve">above) </w:t>
      </w:r>
      <w:proofErr w:type="gramStart"/>
      <w:r w:rsidR="001405D5">
        <w:rPr>
          <w:lang w:val="en-GB"/>
        </w:rPr>
        <w:t>and also</w:t>
      </w:r>
      <w:proofErr w:type="gramEnd"/>
      <w:r w:rsidR="001405D5">
        <w:rPr>
          <w:lang w:val="en-GB"/>
        </w:rPr>
        <w:t xml:space="preserve"> be </w:t>
      </w:r>
      <w:r w:rsidR="009611FC">
        <w:rPr>
          <w:lang w:val="en-GB"/>
        </w:rPr>
        <w:t>made available to countries from the centralized reporting system</w:t>
      </w:r>
      <w:r w:rsidR="001405D5">
        <w:rPr>
          <w:lang w:val="en-GB"/>
        </w:rPr>
        <w:t xml:space="preserve">. This </w:t>
      </w:r>
      <w:r w:rsidR="009611FC">
        <w:rPr>
          <w:lang w:val="en-GB"/>
        </w:rPr>
        <w:t>will also be important for future reference when</w:t>
      </w:r>
      <w:r w:rsidR="00470737">
        <w:rPr>
          <w:lang w:val="en-GB"/>
        </w:rPr>
        <w:t xml:space="preserve"> </w:t>
      </w:r>
      <w:r w:rsidR="009611FC">
        <w:rPr>
          <w:lang w:val="en-GB"/>
        </w:rPr>
        <w:t xml:space="preserve">repeating the monitoring process. </w:t>
      </w:r>
    </w:p>
    <w:p w14:paraId="1E71C8B6" w14:textId="77777777" w:rsidR="00DF186F" w:rsidRDefault="00DF186F" w:rsidP="001539CF">
      <w:pPr>
        <w:rPr>
          <w:lang w:val="en-GB"/>
        </w:rPr>
      </w:pPr>
    </w:p>
    <w:p w14:paraId="50D094B6" w14:textId="41C25C1E" w:rsidR="00AC3EAC" w:rsidRPr="00AC3EAC" w:rsidRDefault="00AC3EAC" w:rsidP="00AB2845">
      <w:pPr>
        <w:pStyle w:val="Heading1"/>
      </w:pPr>
      <w:r w:rsidRPr="00AC3EAC">
        <w:t xml:space="preserve">computation of </w:t>
      </w:r>
      <w:r w:rsidR="001405D5">
        <w:t xml:space="preserve">The </w:t>
      </w:r>
      <w:r w:rsidRPr="00AC3EAC">
        <w:t>indicator</w:t>
      </w:r>
    </w:p>
    <w:p w14:paraId="58ABD1F5" w14:textId="2648300C" w:rsidR="00AB2845" w:rsidRDefault="005F6BD2" w:rsidP="00AB2845">
      <w:pPr>
        <w:rPr>
          <w:lang w:val="en-GB"/>
        </w:rPr>
      </w:pPr>
      <w:r w:rsidRPr="005F6BD2">
        <w:rPr>
          <w:lang w:val="en-GB"/>
        </w:rPr>
        <w:t>Each</w:t>
      </w:r>
      <w:r w:rsidR="00B56B4C">
        <w:rPr>
          <w:lang w:val="en-GB"/>
        </w:rPr>
        <w:t xml:space="preserve"> question </w:t>
      </w:r>
      <w:r w:rsidR="00971850">
        <w:rPr>
          <w:lang w:val="en-GB"/>
        </w:rPr>
        <w:t>has a response value</w:t>
      </w:r>
      <w:r w:rsidR="00B56B4C">
        <w:rPr>
          <w:lang w:val="en-GB"/>
        </w:rPr>
        <w:t xml:space="preserve"> </w:t>
      </w:r>
      <w:r w:rsidR="00971850">
        <w:rPr>
          <w:lang w:val="en-GB"/>
        </w:rPr>
        <w:t xml:space="preserve">of </w:t>
      </w:r>
      <w:r w:rsidR="00B56B4C">
        <w:rPr>
          <w:lang w:val="en-GB"/>
        </w:rPr>
        <w:t xml:space="preserve">between 0 and 100, in increments of 10. Question </w:t>
      </w:r>
      <w:r w:rsidR="00971850">
        <w:rPr>
          <w:lang w:val="en-GB"/>
        </w:rPr>
        <w:t>values</w:t>
      </w:r>
      <w:r w:rsidR="00B56B4C">
        <w:rPr>
          <w:lang w:val="en-GB"/>
        </w:rPr>
        <w:t xml:space="preserve"> </w:t>
      </w:r>
      <w:proofErr w:type="gramStart"/>
      <w:r w:rsidR="00B56B4C">
        <w:rPr>
          <w:lang w:val="en-GB"/>
        </w:rPr>
        <w:t>are averaged</w:t>
      </w:r>
      <w:proofErr w:type="gramEnd"/>
      <w:r w:rsidR="00B56B4C">
        <w:rPr>
          <w:lang w:val="en-GB"/>
        </w:rPr>
        <w:t xml:space="preserve"> to form </w:t>
      </w:r>
      <w:r w:rsidR="00971850">
        <w:rPr>
          <w:lang w:val="en-GB"/>
        </w:rPr>
        <w:t>a score for each of the four sections</w:t>
      </w:r>
      <w:r w:rsidR="00B56B4C">
        <w:rPr>
          <w:lang w:val="en-GB"/>
        </w:rPr>
        <w:t xml:space="preserve">. </w:t>
      </w:r>
      <w:r w:rsidR="00651D96">
        <w:rPr>
          <w:lang w:val="en-GB"/>
        </w:rPr>
        <w:t xml:space="preserve">If a response of ‘not applicable (n/a)’ is given, this is not included in the calculation. </w:t>
      </w:r>
      <w:r w:rsidR="00B56B4C">
        <w:rPr>
          <w:lang w:val="en-GB"/>
        </w:rPr>
        <w:t xml:space="preserve">The four </w:t>
      </w:r>
      <w:r w:rsidR="00971850">
        <w:rPr>
          <w:lang w:val="en-GB"/>
        </w:rPr>
        <w:t xml:space="preserve">values for each of the sections </w:t>
      </w:r>
      <w:proofErr w:type="gramStart"/>
      <w:r w:rsidR="00B56B4C">
        <w:rPr>
          <w:lang w:val="en-GB"/>
        </w:rPr>
        <w:t>are then averaged</w:t>
      </w:r>
      <w:proofErr w:type="gramEnd"/>
      <w:r w:rsidR="00B56B4C">
        <w:rPr>
          <w:lang w:val="en-GB"/>
        </w:rPr>
        <w:t xml:space="preserve"> to derive the </w:t>
      </w:r>
      <w:r w:rsidR="00851922">
        <w:rPr>
          <w:lang w:val="en-GB"/>
        </w:rPr>
        <w:t xml:space="preserve">indicator </w:t>
      </w:r>
      <w:r w:rsidR="00971850">
        <w:rPr>
          <w:lang w:val="en-GB"/>
        </w:rPr>
        <w:t>score</w:t>
      </w:r>
      <w:r w:rsidR="00970A39">
        <w:rPr>
          <w:lang w:val="en-GB"/>
        </w:rPr>
        <w:t xml:space="preserve"> for </w:t>
      </w:r>
      <w:r w:rsidR="00971850">
        <w:rPr>
          <w:lang w:val="en-GB"/>
        </w:rPr>
        <w:t>the country</w:t>
      </w:r>
      <w:r w:rsidR="00047FAD">
        <w:rPr>
          <w:lang w:val="en-GB"/>
        </w:rPr>
        <w:t>.</w:t>
      </w:r>
      <w:r w:rsidR="00971850">
        <w:rPr>
          <w:lang w:val="en-GB"/>
        </w:rPr>
        <w:t xml:space="preserve"> </w:t>
      </w:r>
      <w:r w:rsidR="009B77C8">
        <w:rPr>
          <w:lang w:val="en-GB"/>
        </w:rPr>
        <w:t xml:space="preserve">Averaged values </w:t>
      </w:r>
      <w:proofErr w:type="gramStart"/>
      <w:r w:rsidR="009B77C8">
        <w:rPr>
          <w:lang w:val="en-GB"/>
        </w:rPr>
        <w:t>should be rounded</w:t>
      </w:r>
      <w:proofErr w:type="gramEnd"/>
      <w:r w:rsidR="009B77C8">
        <w:rPr>
          <w:lang w:val="en-GB"/>
        </w:rPr>
        <w:t xml:space="preserve"> to the nearest whole number.</w:t>
      </w:r>
      <w:r w:rsidR="00047FAD">
        <w:rPr>
          <w:lang w:val="en-GB"/>
        </w:rPr>
        <w:t xml:space="preserve"> </w:t>
      </w:r>
    </w:p>
    <w:tbl>
      <w:tblPr>
        <w:tblStyle w:val="TableGrid"/>
        <w:tblW w:w="0" w:type="auto"/>
        <w:jc w:val="center"/>
        <w:tblLook w:val="04A0" w:firstRow="1" w:lastRow="0" w:firstColumn="1" w:lastColumn="0" w:noHBand="0" w:noVBand="1"/>
      </w:tblPr>
      <w:tblGrid>
        <w:gridCol w:w="9350"/>
      </w:tblGrid>
      <w:tr w:rsidR="00CD3643" w14:paraId="4A5E6BD6" w14:textId="77777777" w:rsidTr="00FD1938">
        <w:trPr>
          <w:jc w:val="center"/>
        </w:trPr>
        <w:tc>
          <w:tcPr>
            <w:tcW w:w="9350" w:type="dxa"/>
            <w:tcBorders>
              <w:bottom w:val="single" w:sz="4" w:space="0" w:color="auto"/>
            </w:tcBorders>
          </w:tcPr>
          <w:p w14:paraId="2E69D025" w14:textId="5E91DB2B" w:rsidR="00CD3643" w:rsidRPr="004229D8" w:rsidRDefault="00FA13E0" w:rsidP="00FD1938">
            <w:pPr>
              <w:spacing w:before="0"/>
              <w:jc w:val="center"/>
              <w:rPr>
                <w:b/>
                <w:lang w:val="en-GB"/>
              </w:rPr>
            </w:pPr>
            <w:r>
              <w:rPr>
                <w:b/>
                <w:lang w:val="en-GB"/>
              </w:rPr>
              <w:t xml:space="preserve">Simple </w:t>
            </w:r>
            <w:r w:rsidR="00CD3643" w:rsidRPr="001071BF">
              <w:rPr>
                <w:b/>
                <w:lang w:val="en-GB"/>
              </w:rPr>
              <w:t>Calculation Steps</w:t>
            </w:r>
            <w:r w:rsidR="00CD3643" w:rsidRPr="004229D8">
              <w:rPr>
                <w:b/>
                <w:lang w:val="en-GB"/>
              </w:rPr>
              <w:t xml:space="preserve"> </w:t>
            </w:r>
            <w:r w:rsidR="00CD3643">
              <w:rPr>
                <w:b/>
                <w:lang w:val="en-GB"/>
              </w:rPr>
              <w:t xml:space="preserve">for </w:t>
            </w:r>
            <w:r w:rsidR="007C71D2">
              <w:rPr>
                <w:b/>
                <w:lang w:val="en-GB"/>
              </w:rPr>
              <w:t xml:space="preserve">Degree of </w:t>
            </w:r>
            <w:r w:rsidR="00CD3643" w:rsidRPr="004229D8">
              <w:rPr>
                <w:b/>
                <w:lang w:val="en-GB"/>
              </w:rPr>
              <w:t>IWRM Implementation Score</w:t>
            </w:r>
          </w:p>
          <w:p w14:paraId="1196343B" w14:textId="77777777" w:rsidR="00CD3643" w:rsidRPr="001071BF" w:rsidRDefault="00CD3643" w:rsidP="00A06189">
            <w:pPr>
              <w:spacing w:before="0"/>
              <w:rPr>
                <w:b/>
                <w:lang w:val="en-GB"/>
              </w:rPr>
            </w:pPr>
          </w:p>
        </w:tc>
      </w:tr>
      <w:tr w:rsidR="007C71D2" w14:paraId="4DD80027" w14:textId="392B2441" w:rsidTr="00DF186F">
        <w:trPr>
          <w:jc w:val="center"/>
        </w:trPr>
        <w:tc>
          <w:tcPr>
            <w:tcW w:w="9350" w:type="dxa"/>
            <w:tcBorders>
              <w:bottom w:val="nil"/>
            </w:tcBorders>
          </w:tcPr>
          <w:p w14:paraId="2BE68CA7" w14:textId="77777777" w:rsidR="007C71D2" w:rsidRPr="00FD1938" w:rsidRDefault="007C71D2" w:rsidP="00A06189">
            <w:pPr>
              <w:spacing w:before="0"/>
              <w:rPr>
                <w:b/>
                <w:lang w:val="en-GB"/>
              </w:rPr>
            </w:pPr>
            <w:r>
              <w:rPr>
                <w:b/>
                <w:lang w:val="en-GB"/>
              </w:rPr>
              <w:t>Steps:</w:t>
            </w:r>
          </w:p>
          <w:p w14:paraId="46AEAE58" w14:textId="77777777" w:rsidR="007C71D2" w:rsidRDefault="007C71D2" w:rsidP="00A06189">
            <w:pPr>
              <w:spacing w:before="0"/>
              <w:rPr>
                <w:lang w:val="en-GB"/>
              </w:rPr>
            </w:pPr>
          </w:p>
          <w:p w14:paraId="6AAA7C4A" w14:textId="73500494" w:rsidR="007C71D2" w:rsidRDefault="007C71D2" w:rsidP="00A06189">
            <w:pPr>
              <w:spacing w:before="0"/>
              <w:rPr>
                <w:lang w:val="en-GB"/>
              </w:rPr>
            </w:pPr>
            <w:r w:rsidRPr="00FD1938">
              <w:rPr>
                <w:b/>
                <w:lang w:val="en-GB"/>
              </w:rPr>
              <w:t xml:space="preserve">1) Calculate the </w:t>
            </w:r>
            <w:r w:rsidRPr="00FD1938">
              <w:rPr>
                <w:b/>
                <w:u w:val="single"/>
                <w:lang w:val="en-GB"/>
              </w:rPr>
              <w:t>average score for section</w:t>
            </w:r>
            <w:r w:rsidRPr="00FD1938">
              <w:rPr>
                <w:u w:val="single"/>
                <w:lang w:val="en-GB"/>
              </w:rPr>
              <w:t xml:space="preserve"> 1</w:t>
            </w:r>
            <w:r>
              <w:rPr>
                <w:lang w:val="en-GB"/>
              </w:rPr>
              <w:t xml:space="preserve"> (this is total score for section 1, divided by total number of questions in section 1)</w:t>
            </w:r>
          </w:p>
          <w:p w14:paraId="1B345B9D" w14:textId="12BF1A48" w:rsidR="007C71D2" w:rsidRDefault="007C71D2" w:rsidP="00A06189">
            <w:pPr>
              <w:spacing w:before="0"/>
              <w:rPr>
                <w:lang w:val="en-GB"/>
              </w:rPr>
            </w:pPr>
            <w:r w:rsidRPr="00FD1938">
              <w:rPr>
                <w:b/>
                <w:lang w:val="en-GB"/>
              </w:rPr>
              <w:t xml:space="preserve">2) Calculate the </w:t>
            </w:r>
            <w:r w:rsidRPr="00FD1938">
              <w:rPr>
                <w:b/>
                <w:u w:val="single"/>
                <w:lang w:val="en-GB"/>
              </w:rPr>
              <w:t>average score for section 2</w:t>
            </w:r>
            <w:r>
              <w:rPr>
                <w:lang w:val="en-GB"/>
              </w:rPr>
              <w:t xml:space="preserve"> (this is total score for section 2, divided by total number of questions in section 2</w:t>
            </w:r>
          </w:p>
          <w:p w14:paraId="42AB43D1" w14:textId="2A1392E0" w:rsidR="007C71D2" w:rsidRDefault="007C71D2" w:rsidP="00CD3643">
            <w:pPr>
              <w:spacing w:before="0"/>
              <w:rPr>
                <w:lang w:val="en-GB"/>
              </w:rPr>
            </w:pPr>
            <w:r w:rsidRPr="00FD1938">
              <w:rPr>
                <w:b/>
                <w:lang w:val="en-GB"/>
              </w:rPr>
              <w:t xml:space="preserve">3) Calculate the </w:t>
            </w:r>
            <w:r w:rsidRPr="00FD1938">
              <w:rPr>
                <w:b/>
                <w:u w:val="single"/>
                <w:lang w:val="en-GB"/>
              </w:rPr>
              <w:t>average score for section 3</w:t>
            </w:r>
            <w:r>
              <w:rPr>
                <w:lang w:val="en-GB"/>
              </w:rPr>
              <w:t xml:space="preserve"> (this is total score for section 3, divided by total number of questions in section 3)</w:t>
            </w:r>
          </w:p>
          <w:p w14:paraId="485FE61E" w14:textId="737E2912" w:rsidR="007C71D2" w:rsidRDefault="007C71D2" w:rsidP="00CD3643">
            <w:pPr>
              <w:spacing w:before="0"/>
              <w:rPr>
                <w:lang w:val="en-GB"/>
              </w:rPr>
            </w:pPr>
            <w:r w:rsidRPr="00FD1938">
              <w:rPr>
                <w:b/>
                <w:lang w:val="en-GB"/>
              </w:rPr>
              <w:t xml:space="preserve">4) Calculate the </w:t>
            </w:r>
            <w:r w:rsidRPr="00FD1938">
              <w:rPr>
                <w:b/>
                <w:u w:val="single"/>
                <w:lang w:val="en-GB"/>
              </w:rPr>
              <w:t>average score for section 4</w:t>
            </w:r>
            <w:r>
              <w:rPr>
                <w:lang w:val="en-GB"/>
              </w:rPr>
              <w:t xml:space="preserve"> (this is total score for section 4, divided by total number of questions in section 4)</w:t>
            </w:r>
          </w:p>
          <w:p w14:paraId="49FA8CA7" w14:textId="5C3B4225" w:rsidR="007C71D2" w:rsidRDefault="007C71D2" w:rsidP="00CD3643">
            <w:pPr>
              <w:spacing w:before="0"/>
              <w:rPr>
                <w:lang w:val="en-GB"/>
              </w:rPr>
            </w:pPr>
            <w:r w:rsidRPr="00FD1938">
              <w:rPr>
                <w:b/>
                <w:lang w:val="en-GB"/>
              </w:rPr>
              <w:t xml:space="preserve">5) Calculate the </w:t>
            </w:r>
            <w:r w:rsidRPr="00FD1938">
              <w:rPr>
                <w:b/>
                <w:u w:val="single"/>
                <w:lang w:val="en-GB"/>
              </w:rPr>
              <w:t>total average score</w:t>
            </w:r>
            <w:r>
              <w:rPr>
                <w:lang w:val="en-GB"/>
              </w:rPr>
              <w:t xml:space="preserve"> (this is done by adding the results of steps 1, 2, 3 and 4 together, and then dividing by 4</w:t>
            </w:r>
            <w:r w:rsidR="00FA13E0">
              <w:rPr>
                <w:lang w:val="en-GB"/>
              </w:rPr>
              <w:t>)</w:t>
            </w:r>
          </w:p>
          <w:p w14:paraId="3ADF179B" w14:textId="77777777" w:rsidR="007C71D2" w:rsidRDefault="007C71D2" w:rsidP="00FD1938">
            <w:pPr>
              <w:spacing w:before="0"/>
              <w:jc w:val="center"/>
              <w:rPr>
                <w:lang w:val="en-GB"/>
              </w:rPr>
            </w:pPr>
          </w:p>
          <w:p w14:paraId="1B995A65" w14:textId="3C13BCB5" w:rsidR="007C71D2" w:rsidRPr="00FD1938" w:rsidRDefault="007C71D2" w:rsidP="00FD1938">
            <w:pPr>
              <w:spacing w:before="0"/>
              <w:jc w:val="center"/>
              <w:rPr>
                <w:b/>
                <w:u w:val="single"/>
                <w:lang w:val="en-GB"/>
              </w:rPr>
            </w:pPr>
            <w:r w:rsidRPr="00FD1938">
              <w:rPr>
                <w:b/>
                <w:u w:val="single"/>
                <w:lang w:val="en-GB"/>
              </w:rPr>
              <w:t>Total average score = National degree of IWRM implementation</w:t>
            </w:r>
            <w:r w:rsidR="00FA13E0" w:rsidRPr="00FD1938">
              <w:rPr>
                <w:b/>
                <w:u w:val="single"/>
                <w:lang w:val="en-GB"/>
              </w:rPr>
              <w:t xml:space="preserve"> score</w:t>
            </w:r>
          </w:p>
          <w:p w14:paraId="68656FD6" w14:textId="77777777" w:rsidR="007C71D2" w:rsidRDefault="007C71D2" w:rsidP="00FA13E0">
            <w:pPr>
              <w:spacing w:before="0"/>
              <w:rPr>
                <w:lang w:val="en-GB"/>
              </w:rPr>
            </w:pPr>
          </w:p>
          <w:p w14:paraId="11305DF3" w14:textId="279EF0BE" w:rsidR="00FA13E0" w:rsidRDefault="00FA13E0">
            <w:pPr>
              <w:spacing w:before="0"/>
              <w:rPr>
                <w:lang w:val="en-GB"/>
              </w:rPr>
            </w:pPr>
            <w:r>
              <w:rPr>
                <w:lang w:val="en-GB"/>
              </w:rPr>
              <w:t xml:space="preserve">Please remember: Questions where the score is 0 (zero) </w:t>
            </w:r>
            <w:r w:rsidRPr="00FD1938">
              <w:rPr>
                <w:u w:val="single"/>
                <w:lang w:val="en-GB"/>
              </w:rPr>
              <w:t>must</w:t>
            </w:r>
            <w:r>
              <w:rPr>
                <w:lang w:val="en-GB"/>
              </w:rPr>
              <w:t xml:space="preserve"> be included. However, questions that are not applicable </w:t>
            </w:r>
            <w:r w:rsidRPr="00FD1938">
              <w:rPr>
                <w:u w:val="single"/>
                <w:lang w:val="en-GB"/>
              </w:rPr>
              <w:t>must not</w:t>
            </w:r>
            <w:r>
              <w:rPr>
                <w:lang w:val="en-GB"/>
              </w:rPr>
              <w:t xml:space="preserve"> be included.</w:t>
            </w:r>
          </w:p>
          <w:p w14:paraId="471A94AD" w14:textId="5645EE3E" w:rsidR="00FA13E0" w:rsidRPr="00FD1938" w:rsidRDefault="00FA13E0">
            <w:pPr>
              <w:spacing w:before="0"/>
              <w:rPr>
                <w:lang w:val="en-GB"/>
              </w:rPr>
            </w:pPr>
          </w:p>
        </w:tc>
      </w:tr>
      <w:tr w:rsidR="00DF186F" w14:paraId="26208242" w14:textId="77777777" w:rsidTr="00DF186F">
        <w:trPr>
          <w:jc w:val="center"/>
        </w:trPr>
        <w:tc>
          <w:tcPr>
            <w:tcW w:w="9350" w:type="dxa"/>
            <w:tcBorders>
              <w:top w:val="nil"/>
              <w:bottom w:val="single" w:sz="4" w:space="0" w:color="auto"/>
            </w:tcBorders>
          </w:tcPr>
          <w:p w14:paraId="09F8BABC" w14:textId="77777777" w:rsidR="00DF186F" w:rsidRDefault="00DF186F" w:rsidP="00A06189">
            <w:pPr>
              <w:spacing w:before="0"/>
              <w:rPr>
                <w:b/>
                <w:lang w:val="en-GB"/>
              </w:rPr>
            </w:pPr>
          </w:p>
        </w:tc>
      </w:tr>
      <w:tr w:rsidR="00FA13E0" w14:paraId="671620D7" w14:textId="77777777" w:rsidTr="00FD1938">
        <w:trPr>
          <w:jc w:val="center"/>
        </w:trPr>
        <w:tc>
          <w:tcPr>
            <w:tcW w:w="9350" w:type="dxa"/>
            <w:tcBorders>
              <w:top w:val="single" w:sz="4" w:space="0" w:color="auto"/>
              <w:left w:val="nil"/>
              <w:bottom w:val="nil"/>
              <w:right w:val="nil"/>
            </w:tcBorders>
          </w:tcPr>
          <w:p w14:paraId="56F6C593" w14:textId="10BC6A9D" w:rsidR="00FA13E0" w:rsidRDefault="00FA13E0" w:rsidP="00A06189">
            <w:pPr>
              <w:spacing w:before="0"/>
              <w:rPr>
                <w:b/>
                <w:lang w:val="en-GB"/>
              </w:rPr>
            </w:pPr>
          </w:p>
          <w:p w14:paraId="598FBE06" w14:textId="77777777" w:rsidR="00DF186F" w:rsidRDefault="00DF186F" w:rsidP="00DF186F">
            <w:pPr>
              <w:pStyle w:val="Heading1"/>
              <w:outlineLvl w:val="0"/>
            </w:pPr>
            <w:r>
              <w:t>Submission</w:t>
            </w:r>
          </w:p>
          <w:p w14:paraId="7A79E230" w14:textId="7E05FC58" w:rsidR="00DF186F" w:rsidRPr="009823AC" w:rsidRDefault="00DF186F" w:rsidP="009823AC">
            <w:pPr>
              <w:pStyle w:val="ListParagraph"/>
              <w:numPr>
                <w:ilvl w:val="0"/>
                <w:numId w:val="15"/>
              </w:numPr>
              <w:jc w:val="both"/>
              <w:rPr>
                <w:rFonts w:eastAsia="Times New Roman" w:cs="Times New Roman"/>
              </w:rPr>
            </w:pPr>
            <w:r w:rsidRPr="009823AC">
              <w:rPr>
                <w:rFonts w:eastAsia="Times New Roman" w:cs="Times New Roman"/>
                <w:b/>
              </w:rPr>
              <w:t>The IWRM Focal Point is responsible for submitting the final completed questionnaire to UN Environment.</w:t>
            </w:r>
            <w:r w:rsidRPr="009823AC">
              <w:rPr>
                <w:rFonts w:eastAsia="Times New Roman" w:cs="Times New Roman"/>
              </w:rPr>
              <w:t xml:space="preserve"> This can be done by using one of the following options (content is identical):</w:t>
            </w:r>
          </w:p>
          <w:p w14:paraId="30E74EDD" w14:textId="7C222F51" w:rsidR="00DF186F" w:rsidRDefault="00DF186F" w:rsidP="00DF186F">
            <w:pPr>
              <w:pStyle w:val="ListParagraph"/>
              <w:ind w:left="360"/>
              <w:jc w:val="both"/>
              <w:rPr>
                <w:rFonts w:eastAsia="Times New Roman" w:cs="Times New Roman"/>
              </w:rPr>
            </w:pPr>
            <w:r w:rsidRPr="00491AC7">
              <w:rPr>
                <w:rFonts w:eastAsia="Times New Roman" w:cs="Times New Roman"/>
                <w:b/>
              </w:rPr>
              <w:t>Option 1:</w:t>
            </w:r>
            <w:r>
              <w:rPr>
                <w:rFonts w:eastAsia="Times New Roman" w:cs="Times New Roman"/>
              </w:rPr>
              <w:t xml:space="preserve"> Complete and submit the online version of the questionnaire in SurveyMonkey from the link available here: </w:t>
            </w:r>
            <w:hyperlink r:id="rId9" w:history="1">
              <w:r w:rsidR="0017646D" w:rsidRPr="00A75A17">
                <w:rPr>
                  <w:rStyle w:val="Hyperlink"/>
                  <w:rFonts w:eastAsia="Times New Roman" w:cs="Times New Roman"/>
                </w:rPr>
                <w:t>https://www.surveymonkey.com/r/LGLWVNH</w:t>
              </w:r>
            </w:hyperlink>
            <w:r w:rsidR="0017646D">
              <w:rPr>
                <w:rFonts w:eastAsia="Times New Roman" w:cs="Times New Roman"/>
              </w:rPr>
              <w:t xml:space="preserve"> </w:t>
            </w:r>
          </w:p>
          <w:p w14:paraId="6F66D27B" w14:textId="50B39E9C" w:rsidR="009823AC" w:rsidRDefault="00DF186F" w:rsidP="009823AC">
            <w:pPr>
              <w:pStyle w:val="ListParagraph"/>
              <w:ind w:left="360"/>
              <w:jc w:val="both"/>
              <w:rPr>
                <w:rFonts w:eastAsia="Times New Roman" w:cs="Times New Roman"/>
              </w:rPr>
            </w:pPr>
            <w:r w:rsidRPr="00491AC7">
              <w:rPr>
                <w:rFonts w:eastAsia="Times New Roman" w:cs="Times New Roman"/>
                <w:b/>
              </w:rPr>
              <w:t>Option 2:</w:t>
            </w:r>
            <w:r>
              <w:rPr>
                <w:rFonts w:eastAsia="Times New Roman" w:cs="Times New Roman"/>
              </w:rPr>
              <w:t xml:space="preserve"> Complete and submit the Microsoft Word version of the questionnaire to the </w:t>
            </w:r>
            <w:proofErr w:type="spellStart"/>
            <w:r>
              <w:rPr>
                <w:rFonts w:eastAsia="Times New Roman" w:cs="Times New Roman"/>
              </w:rPr>
              <w:t>HelpDesk</w:t>
            </w:r>
            <w:proofErr w:type="spellEnd"/>
            <w:r>
              <w:rPr>
                <w:rFonts w:eastAsia="Times New Roman" w:cs="Times New Roman"/>
              </w:rPr>
              <w:t xml:space="preserve"> (see section </w:t>
            </w:r>
            <w:r w:rsidR="00B9478F">
              <w:rPr>
                <w:rFonts w:eastAsia="Times New Roman" w:cs="Times New Roman"/>
              </w:rPr>
              <w:t>6</w:t>
            </w:r>
            <w:r>
              <w:rPr>
                <w:rFonts w:eastAsia="Times New Roman" w:cs="Times New Roman"/>
              </w:rPr>
              <w:t xml:space="preserve"> below) electronically. </w:t>
            </w:r>
          </w:p>
          <w:p w14:paraId="1C8E31BC" w14:textId="77777777" w:rsidR="009823AC" w:rsidRDefault="009823AC" w:rsidP="009823AC">
            <w:pPr>
              <w:pStyle w:val="ListParagraph"/>
              <w:ind w:left="360"/>
              <w:jc w:val="both"/>
              <w:rPr>
                <w:rFonts w:eastAsia="Times New Roman" w:cs="Times New Roman"/>
              </w:rPr>
            </w:pPr>
          </w:p>
          <w:p w14:paraId="7054224D" w14:textId="023C1395" w:rsidR="00DF186F" w:rsidRPr="009823AC" w:rsidRDefault="00DF186F" w:rsidP="009823AC">
            <w:pPr>
              <w:pStyle w:val="ListParagraph"/>
              <w:numPr>
                <w:ilvl w:val="0"/>
                <w:numId w:val="15"/>
              </w:numPr>
              <w:jc w:val="both"/>
              <w:rPr>
                <w:rFonts w:eastAsia="Times New Roman" w:cs="Times New Roman"/>
              </w:rPr>
            </w:pPr>
            <w:r w:rsidRPr="009823AC">
              <w:rPr>
                <w:rFonts w:eastAsia="Times New Roman" w:cs="Times New Roman"/>
              </w:rPr>
              <w:t>UN Environment then has the responsibility to:</w:t>
            </w:r>
          </w:p>
          <w:p w14:paraId="66B4D8DC" w14:textId="77777777" w:rsidR="00DF186F" w:rsidRDefault="00DF186F" w:rsidP="00DF186F">
            <w:pPr>
              <w:pStyle w:val="ListParagraph"/>
              <w:numPr>
                <w:ilvl w:val="1"/>
                <w:numId w:val="6"/>
              </w:numPr>
              <w:jc w:val="both"/>
              <w:rPr>
                <w:rFonts w:eastAsia="Times New Roman" w:cs="Times New Roman"/>
              </w:rPr>
            </w:pPr>
            <w:r>
              <w:rPr>
                <w:rFonts w:eastAsia="Times New Roman" w:cs="Times New Roman"/>
              </w:rPr>
              <w:t>Assist the country with any needed quality checks</w:t>
            </w:r>
          </w:p>
          <w:p w14:paraId="42F0578C" w14:textId="77777777" w:rsidR="00DF186F" w:rsidRDefault="00DF186F" w:rsidP="00DF186F">
            <w:pPr>
              <w:pStyle w:val="ListParagraph"/>
              <w:numPr>
                <w:ilvl w:val="1"/>
                <w:numId w:val="6"/>
              </w:numPr>
              <w:jc w:val="both"/>
              <w:rPr>
                <w:rFonts w:eastAsia="Times New Roman" w:cs="Times New Roman"/>
              </w:rPr>
            </w:pPr>
            <w:r>
              <w:rPr>
                <w:rFonts w:eastAsia="Times New Roman" w:cs="Times New Roman"/>
              </w:rPr>
              <w:t>Report data to the UN Statistics Division</w:t>
            </w:r>
          </w:p>
          <w:p w14:paraId="195B77B8" w14:textId="77777777" w:rsidR="00DF186F" w:rsidRDefault="00DF186F" w:rsidP="00DF186F">
            <w:pPr>
              <w:pStyle w:val="ListParagraph"/>
              <w:numPr>
                <w:ilvl w:val="1"/>
                <w:numId w:val="6"/>
              </w:numPr>
              <w:jc w:val="both"/>
              <w:rPr>
                <w:rFonts w:eastAsia="Times New Roman" w:cs="Times New Roman"/>
              </w:rPr>
            </w:pPr>
            <w:r>
              <w:rPr>
                <w:rFonts w:eastAsia="Times New Roman" w:cs="Times New Roman"/>
              </w:rPr>
              <w:t>Prepare global status report/s</w:t>
            </w:r>
          </w:p>
          <w:p w14:paraId="23F41D56" w14:textId="77777777" w:rsidR="00FA13E0" w:rsidRDefault="00FA13E0" w:rsidP="00A06189">
            <w:pPr>
              <w:spacing w:before="0"/>
              <w:rPr>
                <w:b/>
                <w:lang w:val="en-GB"/>
              </w:rPr>
            </w:pPr>
          </w:p>
        </w:tc>
      </w:tr>
    </w:tbl>
    <w:p w14:paraId="0790E389" w14:textId="77777777" w:rsidR="00FA13E0" w:rsidRDefault="00FA13E0" w:rsidP="00FA13E0">
      <w:pPr>
        <w:pStyle w:val="Heading1"/>
      </w:pPr>
      <w:r>
        <w:t>Helpdesk</w:t>
      </w:r>
      <w:r>
        <w:tab/>
      </w:r>
      <w:r>
        <w:tab/>
      </w:r>
    </w:p>
    <w:p w14:paraId="5F8A0CA6" w14:textId="2190669D" w:rsidR="00FA13E0" w:rsidRDefault="00FA13E0" w:rsidP="00FA13E0">
      <w:r>
        <w:t xml:space="preserve">Government representatives </w:t>
      </w:r>
      <w:proofErr w:type="gramStart"/>
      <w:r>
        <w:t>are kindly requested</w:t>
      </w:r>
      <w:proofErr w:type="gramEnd"/>
      <w:r>
        <w:t xml:space="preserve"> to direct any questions or comments to the </w:t>
      </w:r>
      <w:proofErr w:type="spellStart"/>
      <w:r>
        <w:t>HelpDesk</w:t>
      </w:r>
      <w:proofErr w:type="spellEnd"/>
      <w:r>
        <w:t xml:space="preserve">: </w:t>
      </w:r>
    </w:p>
    <w:p w14:paraId="02196782" w14:textId="77777777" w:rsidR="009823AC" w:rsidRPr="00865946" w:rsidRDefault="009823AC" w:rsidP="009823AC">
      <w:pPr>
        <w:pStyle w:val="ListParagraph"/>
        <w:spacing w:before="0" w:after="0"/>
        <w:ind w:left="1440"/>
      </w:pPr>
      <w:proofErr w:type="spellStart"/>
      <w:r w:rsidRPr="00865946">
        <w:t>HelpDesk</w:t>
      </w:r>
      <w:proofErr w:type="spellEnd"/>
      <w:r w:rsidRPr="00865946">
        <w:t xml:space="preserve"> at UN Environment</w:t>
      </w:r>
    </w:p>
    <w:p w14:paraId="4A81F511" w14:textId="1111473B" w:rsidR="00865946" w:rsidRPr="00487E2F" w:rsidRDefault="00865946" w:rsidP="00865946">
      <w:pPr>
        <w:pStyle w:val="ListParagraph"/>
        <w:spacing w:after="0"/>
        <w:ind w:left="1440"/>
      </w:pPr>
      <w:r w:rsidRPr="00865946">
        <w:t xml:space="preserve">Email: </w:t>
      </w:r>
      <w:hyperlink r:id="rId10" w:history="1">
        <w:r w:rsidRPr="00865946">
          <w:rPr>
            <w:rStyle w:val="Hyperlink"/>
          </w:rPr>
          <w:t>Iwrm.Sdg6survey@unep.org</w:t>
        </w:r>
      </w:hyperlink>
      <w:r>
        <w:t xml:space="preserve"> </w:t>
      </w:r>
    </w:p>
    <w:p w14:paraId="338E1441" w14:textId="77777777" w:rsidR="00FA13E0" w:rsidRPr="007E4091" w:rsidRDefault="00FA13E0" w:rsidP="00FA13E0">
      <w:r>
        <w:t xml:space="preserve">Upon request, the helpdesk may provide support to the national IWRM focal points on matters such as interpretation of questions and thresholds, the appropriate level of stakeholder engagement in countries, and support to uploading/submitting the final indicator scores.  </w:t>
      </w:r>
    </w:p>
    <w:p w14:paraId="5AFC3379" w14:textId="4D9580F0" w:rsidR="00AB2845" w:rsidRPr="00AB2845" w:rsidRDefault="00AB2845" w:rsidP="00FD1938">
      <w:pPr>
        <w:pStyle w:val="Heading1"/>
        <w:numPr>
          <w:ilvl w:val="0"/>
          <w:numId w:val="0"/>
        </w:numPr>
      </w:pPr>
    </w:p>
    <w:sectPr w:rsidR="00AB2845" w:rsidRPr="00AB2845" w:rsidSect="00B278A6">
      <w:footerReference w:type="even" r:id="rId11"/>
      <w:footerReference w:type="default" r:id="rId12"/>
      <w:pgSz w:w="12240" w:h="15840"/>
      <w:pgMar w:top="1418" w:right="1418" w:bottom="1418"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B94CF1" w14:textId="77777777" w:rsidR="003711F9" w:rsidRDefault="003711F9" w:rsidP="00334405">
      <w:pPr>
        <w:spacing w:before="0" w:after="0" w:line="240" w:lineRule="auto"/>
      </w:pPr>
      <w:r>
        <w:separator/>
      </w:r>
    </w:p>
  </w:endnote>
  <w:endnote w:type="continuationSeparator" w:id="0">
    <w:p w14:paraId="7105B68D" w14:textId="77777777" w:rsidR="003711F9" w:rsidRDefault="003711F9" w:rsidP="00334405">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Times New Roman"/>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AAB9A1" w14:textId="77777777" w:rsidR="002F2C0A" w:rsidRDefault="002F2C0A" w:rsidP="00B5041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3AF3F59" w14:textId="77777777" w:rsidR="002F2C0A" w:rsidRDefault="002F2C0A" w:rsidP="000E19F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C2C57A" w14:textId="77777777" w:rsidR="002F2C0A" w:rsidRDefault="002F2C0A" w:rsidP="00B5041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B371E">
      <w:rPr>
        <w:rStyle w:val="PageNumber"/>
        <w:noProof/>
      </w:rPr>
      <w:t>6</w:t>
    </w:r>
    <w:r>
      <w:rPr>
        <w:rStyle w:val="PageNumber"/>
      </w:rPr>
      <w:fldChar w:fldCharType="end"/>
    </w:r>
  </w:p>
  <w:p w14:paraId="0E6EA933" w14:textId="14E1E190" w:rsidR="002F2C0A" w:rsidRDefault="00144B0F" w:rsidP="000E19F8">
    <w:pPr>
      <w:pStyle w:val="NoSpacing"/>
      <w:ind w:right="360"/>
    </w:pPr>
    <w:r w:rsidRPr="00144B0F">
      <w:t>STEP-BY-STEP MONITORING METHODOLOGY FOR SDG INDICATOR 6.5.1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157E6CD" w14:textId="77777777" w:rsidR="003711F9" w:rsidRDefault="003711F9" w:rsidP="00334405">
      <w:pPr>
        <w:spacing w:before="0" w:after="0" w:line="240" w:lineRule="auto"/>
      </w:pPr>
      <w:r>
        <w:separator/>
      </w:r>
    </w:p>
  </w:footnote>
  <w:footnote w:type="continuationSeparator" w:id="0">
    <w:p w14:paraId="3D847915" w14:textId="77777777" w:rsidR="003711F9" w:rsidRDefault="003711F9" w:rsidP="00334405">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CA7006"/>
    <w:multiLevelType w:val="hybridMultilevel"/>
    <w:tmpl w:val="CAA23CEC"/>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 w15:restartNumberingAfterBreak="0">
    <w:nsid w:val="0FB71241"/>
    <w:multiLevelType w:val="hybridMultilevel"/>
    <w:tmpl w:val="EA240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 w15:restartNumberingAfterBreak="0">
    <w:nsid w:val="191C01AE"/>
    <w:multiLevelType w:val="hybridMultilevel"/>
    <w:tmpl w:val="2004C2B6"/>
    <w:lvl w:ilvl="0" w:tplc="0406001B">
      <w:start w:val="1"/>
      <w:numFmt w:val="lowerRoman"/>
      <w:lvlText w:val="%1."/>
      <w:lvlJc w:val="righ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1C7E5068"/>
    <w:multiLevelType w:val="hybridMultilevel"/>
    <w:tmpl w:val="E7A40AA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1CED5A73"/>
    <w:multiLevelType w:val="hybridMultilevel"/>
    <w:tmpl w:val="683E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357553"/>
    <w:multiLevelType w:val="hybridMultilevel"/>
    <w:tmpl w:val="7BA04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CD61877"/>
    <w:multiLevelType w:val="hybridMultilevel"/>
    <w:tmpl w:val="6EDC88C8"/>
    <w:lvl w:ilvl="0" w:tplc="0406000F">
      <w:start w:val="1"/>
      <w:numFmt w:val="decimal"/>
      <w:lvlText w:val="%1."/>
      <w:lvlJc w:val="left"/>
      <w:pPr>
        <w:ind w:left="720" w:hanging="360"/>
      </w:p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9" w15:restartNumberingAfterBreak="0">
    <w:nsid w:val="46AE375B"/>
    <w:multiLevelType w:val="hybridMultilevel"/>
    <w:tmpl w:val="122EE6D4"/>
    <w:lvl w:ilvl="0" w:tplc="AFD40166">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0" w15:restartNumberingAfterBreak="0">
    <w:nsid w:val="5C0A3ED3"/>
    <w:multiLevelType w:val="multilevel"/>
    <w:tmpl w:val="DE5E7778"/>
    <w:lvl w:ilvl="0">
      <w:start w:val="1"/>
      <w:numFmt w:val="decimal"/>
      <w:pStyle w:val="Heading1"/>
      <w:lvlText w:val="%1."/>
      <w:lvlJc w:val="left"/>
      <w:pPr>
        <w:ind w:left="720" w:hanging="360"/>
      </w:pPr>
      <w:rPr>
        <w:rFonts w:hint="default"/>
      </w:rPr>
    </w:lvl>
    <w:lvl w:ilvl="1">
      <w:start w:val="1"/>
      <w:numFmt w:val="decimal"/>
      <w:pStyle w:val="Heading2"/>
      <w:isLgl/>
      <w:lvlText w:val="%1.%2"/>
      <w:lvlJc w:val="left"/>
      <w:pPr>
        <w:ind w:left="1080" w:hanging="720"/>
      </w:pPr>
      <w:rPr>
        <w:rFonts w:hint="default"/>
      </w:rPr>
    </w:lvl>
    <w:lvl w:ilvl="2">
      <w:start w:val="1"/>
      <w:numFmt w:val="decimal"/>
      <w:pStyle w:val="Heading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5C1553F5"/>
    <w:multiLevelType w:val="hybridMultilevel"/>
    <w:tmpl w:val="5A5AA8AE"/>
    <w:lvl w:ilvl="0" w:tplc="04060001">
      <w:start w:val="1"/>
      <w:numFmt w:val="bullet"/>
      <w:lvlText w:val=""/>
      <w:lvlJc w:val="left"/>
      <w:pPr>
        <w:ind w:left="1800" w:hanging="360"/>
      </w:pPr>
      <w:rPr>
        <w:rFonts w:ascii="Symbol" w:hAnsi="Symbol" w:hint="default"/>
      </w:rPr>
    </w:lvl>
    <w:lvl w:ilvl="1" w:tplc="04060003" w:tentative="1">
      <w:start w:val="1"/>
      <w:numFmt w:val="bullet"/>
      <w:lvlText w:val="o"/>
      <w:lvlJc w:val="left"/>
      <w:pPr>
        <w:ind w:left="2520" w:hanging="360"/>
      </w:pPr>
      <w:rPr>
        <w:rFonts w:ascii="Courier New" w:hAnsi="Courier New" w:cs="Courier New" w:hint="default"/>
      </w:rPr>
    </w:lvl>
    <w:lvl w:ilvl="2" w:tplc="04060005" w:tentative="1">
      <w:start w:val="1"/>
      <w:numFmt w:val="bullet"/>
      <w:lvlText w:val=""/>
      <w:lvlJc w:val="left"/>
      <w:pPr>
        <w:ind w:left="3240" w:hanging="360"/>
      </w:pPr>
      <w:rPr>
        <w:rFonts w:ascii="Wingdings" w:hAnsi="Wingdings" w:hint="default"/>
      </w:rPr>
    </w:lvl>
    <w:lvl w:ilvl="3" w:tplc="04060001" w:tentative="1">
      <w:start w:val="1"/>
      <w:numFmt w:val="bullet"/>
      <w:lvlText w:val=""/>
      <w:lvlJc w:val="left"/>
      <w:pPr>
        <w:ind w:left="3960" w:hanging="360"/>
      </w:pPr>
      <w:rPr>
        <w:rFonts w:ascii="Symbol" w:hAnsi="Symbol" w:hint="default"/>
      </w:rPr>
    </w:lvl>
    <w:lvl w:ilvl="4" w:tplc="04060003" w:tentative="1">
      <w:start w:val="1"/>
      <w:numFmt w:val="bullet"/>
      <w:lvlText w:val="o"/>
      <w:lvlJc w:val="left"/>
      <w:pPr>
        <w:ind w:left="4680" w:hanging="360"/>
      </w:pPr>
      <w:rPr>
        <w:rFonts w:ascii="Courier New" w:hAnsi="Courier New" w:cs="Courier New" w:hint="default"/>
      </w:rPr>
    </w:lvl>
    <w:lvl w:ilvl="5" w:tplc="04060005" w:tentative="1">
      <w:start w:val="1"/>
      <w:numFmt w:val="bullet"/>
      <w:lvlText w:val=""/>
      <w:lvlJc w:val="left"/>
      <w:pPr>
        <w:ind w:left="5400" w:hanging="360"/>
      </w:pPr>
      <w:rPr>
        <w:rFonts w:ascii="Wingdings" w:hAnsi="Wingdings" w:hint="default"/>
      </w:rPr>
    </w:lvl>
    <w:lvl w:ilvl="6" w:tplc="04060001" w:tentative="1">
      <w:start w:val="1"/>
      <w:numFmt w:val="bullet"/>
      <w:lvlText w:val=""/>
      <w:lvlJc w:val="left"/>
      <w:pPr>
        <w:ind w:left="6120" w:hanging="360"/>
      </w:pPr>
      <w:rPr>
        <w:rFonts w:ascii="Symbol" w:hAnsi="Symbol" w:hint="default"/>
      </w:rPr>
    </w:lvl>
    <w:lvl w:ilvl="7" w:tplc="04060003" w:tentative="1">
      <w:start w:val="1"/>
      <w:numFmt w:val="bullet"/>
      <w:lvlText w:val="o"/>
      <w:lvlJc w:val="left"/>
      <w:pPr>
        <w:ind w:left="6840" w:hanging="360"/>
      </w:pPr>
      <w:rPr>
        <w:rFonts w:ascii="Courier New" w:hAnsi="Courier New" w:cs="Courier New" w:hint="default"/>
      </w:rPr>
    </w:lvl>
    <w:lvl w:ilvl="8" w:tplc="04060005" w:tentative="1">
      <w:start w:val="1"/>
      <w:numFmt w:val="bullet"/>
      <w:lvlText w:val=""/>
      <w:lvlJc w:val="left"/>
      <w:pPr>
        <w:ind w:left="7560" w:hanging="360"/>
      </w:pPr>
      <w:rPr>
        <w:rFonts w:ascii="Wingdings" w:hAnsi="Wingdings" w:hint="default"/>
      </w:rPr>
    </w:lvl>
  </w:abstractNum>
  <w:abstractNum w:abstractNumId="12" w15:restartNumberingAfterBreak="0">
    <w:nsid w:val="5E8601FE"/>
    <w:multiLevelType w:val="hybridMultilevel"/>
    <w:tmpl w:val="4462F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4" w15:restartNumberingAfterBreak="0">
    <w:nsid w:val="6C844E02"/>
    <w:multiLevelType w:val="hybridMultilevel"/>
    <w:tmpl w:val="2EBEB616"/>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5" w15:restartNumberingAfterBreak="0">
    <w:nsid w:val="772C1C2B"/>
    <w:multiLevelType w:val="hybridMultilevel"/>
    <w:tmpl w:val="C71AD548"/>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10"/>
  </w:num>
  <w:num w:numId="2">
    <w:abstractNumId w:val="6"/>
  </w:num>
  <w:num w:numId="3">
    <w:abstractNumId w:val="12"/>
  </w:num>
  <w:num w:numId="4">
    <w:abstractNumId w:val="1"/>
  </w:num>
  <w:num w:numId="5">
    <w:abstractNumId w:val="2"/>
  </w:num>
  <w:num w:numId="6">
    <w:abstractNumId w:val="15"/>
  </w:num>
  <w:num w:numId="7">
    <w:abstractNumId w:val="8"/>
  </w:num>
  <w:num w:numId="8">
    <w:abstractNumId w:val="11"/>
  </w:num>
  <w:num w:numId="9">
    <w:abstractNumId w:val="3"/>
  </w:num>
  <w:num w:numId="10">
    <w:abstractNumId w:val="4"/>
  </w:num>
  <w:num w:numId="11">
    <w:abstractNumId w:val="7"/>
  </w:num>
  <w:num w:numId="12">
    <w:abstractNumId w:val="5"/>
  </w:num>
  <w:num w:numId="13">
    <w:abstractNumId w:val="13"/>
  </w:num>
  <w:num w:numId="14">
    <w:abstractNumId w:val="14"/>
  </w:num>
  <w:num w:numId="15">
    <w:abstractNumId w:val="0"/>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EAC"/>
    <w:rsid w:val="000148DC"/>
    <w:rsid w:val="00014BE3"/>
    <w:rsid w:val="00016EDB"/>
    <w:rsid w:val="00022DAF"/>
    <w:rsid w:val="00024974"/>
    <w:rsid w:val="00037D3D"/>
    <w:rsid w:val="00045A75"/>
    <w:rsid w:val="00047FAD"/>
    <w:rsid w:val="00057D8A"/>
    <w:rsid w:val="00071EE8"/>
    <w:rsid w:val="000746C1"/>
    <w:rsid w:val="00077E47"/>
    <w:rsid w:val="00081D04"/>
    <w:rsid w:val="00093970"/>
    <w:rsid w:val="000961C8"/>
    <w:rsid w:val="000A5312"/>
    <w:rsid w:val="000A64E8"/>
    <w:rsid w:val="000A7A6D"/>
    <w:rsid w:val="000B5851"/>
    <w:rsid w:val="000D78F8"/>
    <w:rsid w:val="000E19F8"/>
    <w:rsid w:val="000E6AFB"/>
    <w:rsid w:val="000E749B"/>
    <w:rsid w:val="000F2510"/>
    <w:rsid w:val="00126B80"/>
    <w:rsid w:val="001302AF"/>
    <w:rsid w:val="00137ACC"/>
    <w:rsid w:val="001405D5"/>
    <w:rsid w:val="00144B0F"/>
    <w:rsid w:val="00146A37"/>
    <w:rsid w:val="0015028D"/>
    <w:rsid w:val="00151EDC"/>
    <w:rsid w:val="001539CF"/>
    <w:rsid w:val="00156283"/>
    <w:rsid w:val="001570EF"/>
    <w:rsid w:val="001631DB"/>
    <w:rsid w:val="00163B30"/>
    <w:rsid w:val="0016430D"/>
    <w:rsid w:val="0017646D"/>
    <w:rsid w:val="00176AE1"/>
    <w:rsid w:val="00182A88"/>
    <w:rsid w:val="001A0B59"/>
    <w:rsid w:val="001B51DF"/>
    <w:rsid w:val="001B591D"/>
    <w:rsid w:val="001B7FDA"/>
    <w:rsid w:val="001C16BB"/>
    <w:rsid w:val="001D2E95"/>
    <w:rsid w:val="001D2F83"/>
    <w:rsid w:val="001D6700"/>
    <w:rsid w:val="001D7D11"/>
    <w:rsid w:val="001E1D6A"/>
    <w:rsid w:val="001F2CB8"/>
    <w:rsid w:val="00205970"/>
    <w:rsid w:val="00205988"/>
    <w:rsid w:val="00205A99"/>
    <w:rsid w:val="00212DCC"/>
    <w:rsid w:val="002140CC"/>
    <w:rsid w:val="00226654"/>
    <w:rsid w:val="00236D5A"/>
    <w:rsid w:val="00247AE3"/>
    <w:rsid w:val="00256B36"/>
    <w:rsid w:val="002609E8"/>
    <w:rsid w:val="0028110C"/>
    <w:rsid w:val="00282249"/>
    <w:rsid w:val="00285110"/>
    <w:rsid w:val="002858A8"/>
    <w:rsid w:val="0028722E"/>
    <w:rsid w:val="00290790"/>
    <w:rsid w:val="00296E7C"/>
    <w:rsid w:val="00297B2C"/>
    <w:rsid w:val="002B371E"/>
    <w:rsid w:val="002C7EA2"/>
    <w:rsid w:val="002D2469"/>
    <w:rsid w:val="002D3C55"/>
    <w:rsid w:val="002D6999"/>
    <w:rsid w:val="002E30AF"/>
    <w:rsid w:val="002E4C92"/>
    <w:rsid w:val="002F0CBE"/>
    <w:rsid w:val="002F15BB"/>
    <w:rsid w:val="002F18BB"/>
    <w:rsid w:val="002F2C0A"/>
    <w:rsid w:val="002F6FE2"/>
    <w:rsid w:val="003014D5"/>
    <w:rsid w:val="00310C8C"/>
    <w:rsid w:val="00314827"/>
    <w:rsid w:val="003209D7"/>
    <w:rsid w:val="00322D7B"/>
    <w:rsid w:val="00324FBA"/>
    <w:rsid w:val="00332386"/>
    <w:rsid w:val="00334405"/>
    <w:rsid w:val="00341B4D"/>
    <w:rsid w:val="00347DEA"/>
    <w:rsid w:val="00363166"/>
    <w:rsid w:val="003711F9"/>
    <w:rsid w:val="00390AD1"/>
    <w:rsid w:val="00390D14"/>
    <w:rsid w:val="00395836"/>
    <w:rsid w:val="003972C6"/>
    <w:rsid w:val="003A5A2F"/>
    <w:rsid w:val="003B7CE6"/>
    <w:rsid w:val="003C176C"/>
    <w:rsid w:val="003D126A"/>
    <w:rsid w:val="003D30C1"/>
    <w:rsid w:val="003F312E"/>
    <w:rsid w:val="003F3857"/>
    <w:rsid w:val="00401D21"/>
    <w:rsid w:val="004059BA"/>
    <w:rsid w:val="00410CB4"/>
    <w:rsid w:val="004117EB"/>
    <w:rsid w:val="004146A4"/>
    <w:rsid w:val="004161F9"/>
    <w:rsid w:val="00426556"/>
    <w:rsid w:val="004476F7"/>
    <w:rsid w:val="0046217F"/>
    <w:rsid w:val="00470737"/>
    <w:rsid w:val="00477F54"/>
    <w:rsid w:val="00480227"/>
    <w:rsid w:val="00483852"/>
    <w:rsid w:val="0048400E"/>
    <w:rsid w:val="00491AC7"/>
    <w:rsid w:val="00496F35"/>
    <w:rsid w:val="004A1EE6"/>
    <w:rsid w:val="004C0B75"/>
    <w:rsid w:val="004C5137"/>
    <w:rsid w:val="004D1F69"/>
    <w:rsid w:val="004E4E92"/>
    <w:rsid w:val="004E5659"/>
    <w:rsid w:val="004F0733"/>
    <w:rsid w:val="004F1517"/>
    <w:rsid w:val="004F30AE"/>
    <w:rsid w:val="004F342E"/>
    <w:rsid w:val="004F3769"/>
    <w:rsid w:val="005003D5"/>
    <w:rsid w:val="00510748"/>
    <w:rsid w:val="005158C9"/>
    <w:rsid w:val="00524504"/>
    <w:rsid w:val="00530EE4"/>
    <w:rsid w:val="00533D8A"/>
    <w:rsid w:val="00557EB9"/>
    <w:rsid w:val="005630F4"/>
    <w:rsid w:val="005664C3"/>
    <w:rsid w:val="00575086"/>
    <w:rsid w:val="00577CCA"/>
    <w:rsid w:val="0058147F"/>
    <w:rsid w:val="00584733"/>
    <w:rsid w:val="00584A3B"/>
    <w:rsid w:val="00585962"/>
    <w:rsid w:val="00590700"/>
    <w:rsid w:val="0059197C"/>
    <w:rsid w:val="0059261B"/>
    <w:rsid w:val="005A7616"/>
    <w:rsid w:val="005C0F72"/>
    <w:rsid w:val="005C2686"/>
    <w:rsid w:val="005E4F62"/>
    <w:rsid w:val="005F583B"/>
    <w:rsid w:val="005F6BD2"/>
    <w:rsid w:val="006024FC"/>
    <w:rsid w:val="006071A6"/>
    <w:rsid w:val="00613F77"/>
    <w:rsid w:val="006235E7"/>
    <w:rsid w:val="00626D1E"/>
    <w:rsid w:val="006351EF"/>
    <w:rsid w:val="00646E64"/>
    <w:rsid w:val="00651D96"/>
    <w:rsid w:val="00656E8C"/>
    <w:rsid w:val="0067693F"/>
    <w:rsid w:val="006813A1"/>
    <w:rsid w:val="00690249"/>
    <w:rsid w:val="006A2F10"/>
    <w:rsid w:val="006B532B"/>
    <w:rsid w:val="006B7732"/>
    <w:rsid w:val="006E0BA3"/>
    <w:rsid w:val="006E366E"/>
    <w:rsid w:val="006E3772"/>
    <w:rsid w:val="006E5E63"/>
    <w:rsid w:val="006E6637"/>
    <w:rsid w:val="00704DA1"/>
    <w:rsid w:val="00707A13"/>
    <w:rsid w:val="00712D2A"/>
    <w:rsid w:val="00726250"/>
    <w:rsid w:val="00734D2A"/>
    <w:rsid w:val="00754C2D"/>
    <w:rsid w:val="00773CE9"/>
    <w:rsid w:val="0077640A"/>
    <w:rsid w:val="007768D2"/>
    <w:rsid w:val="0078116B"/>
    <w:rsid w:val="007941F9"/>
    <w:rsid w:val="007B3151"/>
    <w:rsid w:val="007C1274"/>
    <w:rsid w:val="007C71D2"/>
    <w:rsid w:val="007D4C93"/>
    <w:rsid w:val="007E3F94"/>
    <w:rsid w:val="007E4091"/>
    <w:rsid w:val="007E7BBF"/>
    <w:rsid w:val="007F2C2E"/>
    <w:rsid w:val="007F6F33"/>
    <w:rsid w:val="00801E39"/>
    <w:rsid w:val="00802CBE"/>
    <w:rsid w:val="00815363"/>
    <w:rsid w:val="008179FC"/>
    <w:rsid w:val="00831292"/>
    <w:rsid w:val="00837A08"/>
    <w:rsid w:val="00843E5D"/>
    <w:rsid w:val="00851922"/>
    <w:rsid w:val="008541FD"/>
    <w:rsid w:val="00855674"/>
    <w:rsid w:val="0086453A"/>
    <w:rsid w:val="00865946"/>
    <w:rsid w:val="00867BF1"/>
    <w:rsid w:val="00871219"/>
    <w:rsid w:val="00872255"/>
    <w:rsid w:val="00881A9F"/>
    <w:rsid w:val="008824E0"/>
    <w:rsid w:val="00890182"/>
    <w:rsid w:val="00891796"/>
    <w:rsid w:val="008960A3"/>
    <w:rsid w:val="008A089E"/>
    <w:rsid w:val="008A7F15"/>
    <w:rsid w:val="008D0EF9"/>
    <w:rsid w:val="008D6626"/>
    <w:rsid w:val="008E4E60"/>
    <w:rsid w:val="008F0432"/>
    <w:rsid w:val="00907AE4"/>
    <w:rsid w:val="009102A3"/>
    <w:rsid w:val="00913C67"/>
    <w:rsid w:val="009202B3"/>
    <w:rsid w:val="009216D7"/>
    <w:rsid w:val="00931279"/>
    <w:rsid w:val="00931B32"/>
    <w:rsid w:val="00936095"/>
    <w:rsid w:val="009417A9"/>
    <w:rsid w:val="009472AF"/>
    <w:rsid w:val="00951783"/>
    <w:rsid w:val="00952243"/>
    <w:rsid w:val="009576FD"/>
    <w:rsid w:val="00957B06"/>
    <w:rsid w:val="009611FC"/>
    <w:rsid w:val="009630A6"/>
    <w:rsid w:val="00970A39"/>
    <w:rsid w:val="00971850"/>
    <w:rsid w:val="009823AC"/>
    <w:rsid w:val="00992701"/>
    <w:rsid w:val="009A59B5"/>
    <w:rsid w:val="009A5E80"/>
    <w:rsid w:val="009B77C8"/>
    <w:rsid w:val="009C150A"/>
    <w:rsid w:val="009C60CA"/>
    <w:rsid w:val="009D488F"/>
    <w:rsid w:val="009D4F3B"/>
    <w:rsid w:val="009D574F"/>
    <w:rsid w:val="009D75AF"/>
    <w:rsid w:val="009E077A"/>
    <w:rsid w:val="009E2E19"/>
    <w:rsid w:val="009F18B7"/>
    <w:rsid w:val="009F2CE3"/>
    <w:rsid w:val="009F5DDF"/>
    <w:rsid w:val="00A02D4D"/>
    <w:rsid w:val="00A02E5C"/>
    <w:rsid w:val="00A06189"/>
    <w:rsid w:val="00A15F6F"/>
    <w:rsid w:val="00A217F1"/>
    <w:rsid w:val="00A26CB0"/>
    <w:rsid w:val="00A34895"/>
    <w:rsid w:val="00A4223A"/>
    <w:rsid w:val="00A478B8"/>
    <w:rsid w:val="00A51393"/>
    <w:rsid w:val="00A629E9"/>
    <w:rsid w:val="00AA7AD0"/>
    <w:rsid w:val="00AB138E"/>
    <w:rsid w:val="00AB2845"/>
    <w:rsid w:val="00AB4435"/>
    <w:rsid w:val="00AB60B1"/>
    <w:rsid w:val="00AC2157"/>
    <w:rsid w:val="00AC3EAC"/>
    <w:rsid w:val="00AC458E"/>
    <w:rsid w:val="00AD57E0"/>
    <w:rsid w:val="00AE5BC6"/>
    <w:rsid w:val="00AE6280"/>
    <w:rsid w:val="00AF015B"/>
    <w:rsid w:val="00AF1262"/>
    <w:rsid w:val="00AF3413"/>
    <w:rsid w:val="00AF4A32"/>
    <w:rsid w:val="00B04044"/>
    <w:rsid w:val="00B04BFC"/>
    <w:rsid w:val="00B12885"/>
    <w:rsid w:val="00B1454F"/>
    <w:rsid w:val="00B206A6"/>
    <w:rsid w:val="00B24B8C"/>
    <w:rsid w:val="00B24F4A"/>
    <w:rsid w:val="00B278A6"/>
    <w:rsid w:val="00B5041A"/>
    <w:rsid w:val="00B56A53"/>
    <w:rsid w:val="00B56B4C"/>
    <w:rsid w:val="00B6027C"/>
    <w:rsid w:val="00B73454"/>
    <w:rsid w:val="00B81A7C"/>
    <w:rsid w:val="00B845E9"/>
    <w:rsid w:val="00B86E6E"/>
    <w:rsid w:val="00B904D2"/>
    <w:rsid w:val="00B937BC"/>
    <w:rsid w:val="00B9478F"/>
    <w:rsid w:val="00B97B98"/>
    <w:rsid w:val="00BB2AB3"/>
    <w:rsid w:val="00BD155D"/>
    <w:rsid w:val="00BD1C7E"/>
    <w:rsid w:val="00BE12D9"/>
    <w:rsid w:val="00BE4162"/>
    <w:rsid w:val="00BE64AF"/>
    <w:rsid w:val="00C22870"/>
    <w:rsid w:val="00C26F62"/>
    <w:rsid w:val="00C27AFE"/>
    <w:rsid w:val="00C4083F"/>
    <w:rsid w:val="00C42218"/>
    <w:rsid w:val="00C42EF9"/>
    <w:rsid w:val="00C445D1"/>
    <w:rsid w:val="00C54343"/>
    <w:rsid w:val="00C556E2"/>
    <w:rsid w:val="00C6405D"/>
    <w:rsid w:val="00C73A39"/>
    <w:rsid w:val="00C96D49"/>
    <w:rsid w:val="00CB415B"/>
    <w:rsid w:val="00CC33B4"/>
    <w:rsid w:val="00CC4681"/>
    <w:rsid w:val="00CC51D7"/>
    <w:rsid w:val="00CD3643"/>
    <w:rsid w:val="00CD543B"/>
    <w:rsid w:val="00CD7FF3"/>
    <w:rsid w:val="00CF0B48"/>
    <w:rsid w:val="00CF154B"/>
    <w:rsid w:val="00D04D21"/>
    <w:rsid w:val="00D04F26"/>
    <w:rsid w:val="00D062D3"/>
    <w:rsid w:val="00D10AFE"/>
    <w:rsid w:val="00D12ABF"/>
    <w:rsid w:val="00D12E5F"/>
    <w:rsid w:val="00D4115D"/>
    <w:rsid w:val="00D45CF2"/>
    <w:rsid w:val="00D50683"/>
    <w:rsid w:val="00D533AC"/>
    <w:rsid w:val="00D60BAC"/>
    <w:rsid w:val="00D8440F"/>
    <w:rsid w:val="00D85088"/>
    <w:rsid w:val="00D851C1"/>
    <w:rsid w:val="00D86301"/>
    <w:rsid w:val="00D87DC7"/>
    <w:rsid w:val="00D91913"/>
    <w:rsid w:val="00D944EA"/>
    <w:rsid w:val="00DA1319"/>
    <w:rsid w:val="00DB3AD5"/>
    <w:rsid w:val="00DC273F"/>
    <w:rsid w:val="00DC401F"/>
    <w:rsid w:val="00DD2702"/>
    <w:rsid w:val="00DD3C0B"/>
    <w:rsid w:val="00DD62EF"/>
    <w:rsid w:val="00DE7E07"/>
    <w:rsid w:val="00DF056F"/>
    <w:rsid w:val="00DF0794"/>
    <w:rsid w:val="00DF186F"/>
    <w:rsid w:val="00DF586A"/>
    <w:rsid w:val="00DF7563"/>
    <w:rsid w:val="00E02027"/>
    <w:rsid w:val="00E1131B"/>
    <w:rsid w:val="00E12A8F"/>
    <w:rsid w:val="00E14172"/>
    <w:rsid w:val="00E1776D"/>
    <w:rsid w:val="00E3006C"/>
    <w:rsid w:val="00E5344C"/>
    <w:rsid w:val="00E543A9"/>
    <w:rsid w:val="00E5444F"/>
    <w:rsid w:val="00E54F0A"/>
    <w:rsid w:val="00E60D5F"/>
    <w:rsid w:val="00E661B1"/>
    <w:rsid w:val="00E6640A"/>
    <w:rsid w:val="00E77AC3"/>
    <w:rsid w:val="00E85B9B"/>
    <w:rsid w:val="00E85DA8"/>
    <w:rsid w:val="00E94B01"/>
    <w:rsid w:val="00EA7A91"/>
    <w:rsid w:val="00EB19C8"/>
    <w:rsid w:val="00EB5069"/>
    <w:rsid w:val="00EC4EA4"/>
    <w:rsid w:val="00EE7F92"/>
    <w:rsid w:val="00EF662D"/>
    <w:rsid w:val="00F0131B"/>
    <w:rsid w:val="00F02208"/>
    <w:rsid w:val="00F05F88"/>
    <w:rsid w:val="00F117DC"/>
    <w:rsid w:val="00F16001"/>
    <w:rsid w:val="00F168B6"/>
    <w:rsid w:val="00F22AE1"/>
    <w:rsid w:val="00F25007"/>
    <w:rsid w:val="00F347A9"/>
    <w:rsid w:val="00F36FDE"/>
    <w:rsid w:val="00F44433"/>
    <w:rsid w:val="00F619D8"/>
    <w:rsid w:val="00F6275F"/>
    <w:rsid w:val="00F62B33"/>
    <w:rsid w:val="00F64322"/>
    <w:rsid w:val="00F902F1"/>
    <w:rsid w:val="00F927D5"/>
    <w:rsid w:val="00F95800"/>
    <w:rsid w:val="00F9584D"/>
    <w:rsid w:val="00FA13E0"/>
    <w:rsid w:val="00FA4533"/>
    <w:rsid w:val="00FA7AB3"/>
    <w:rsid w:val="00FC1E5C"/>
    <w:rsid w:val="00FC30CF"/>
    <w:rsid w:val="00FD1938"/>
    <w:rsid w:val="00FE1BB8"/>
    <w:rsid w:val="00FE2053"/>
    <w:rsid w:val="00FE5AE8"/>
    <w:rsid w:val="00FE7219"/>
    <w:rsid w:val="00FF0DD6"/>
    <w:rsid w:val="00FF55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14050195"/>
  <w15:docId w15:val="{6AB54B55-0B42-4DED-9C03-32C15825A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4405"/>
    <w:pPr>
      <w:spacing w:before="200"/>
    </w:pPr>
    <w:rPr>
      <w:rFonts w:eastAsiaTheme="minorEastAsia"/>
      <w:sz w:val="20"/>
      <w:szCs w:val="20"/>
      <w:lang w:bidi="en-US"/>
    </w:rPr>
  </w:style>
  <w:style w:type="paragraph" w:styleId="Heading1">
    <w:name w:val="heading 1"/>
    <w:basedOn w:val="Normal"/>
    <w:next w:val="Normal"/>
    <w:link w:val="Heading1Char"/>
    <w:uiPriority w:val="9"/>
    <w:qFormat/>
    <w:rsid w:val="00334405"/>
    <w:pPr>
      <w:numPr>
        <w:numId w:val="1"/>
      </w:num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ind w:hanging="720"/>
      <w:outlineLvl w:val="0"/>
    </w:pPr>
    <w:rPr>
      <w:b/>
      <w:bCs/>
      <w:smallCaps/>
      <w:color w:val="FFFFFF" w:themeColor="background1"/>
      <w:spacing w:val="15"/>
      <w:sz w:val="22"/>
      <w:szCs w:val="22"/>
      <w:lang w:val="en-GB"/>
    </w:rPr>
  </w:style>
  <w:style w:type="paragraph" w:styleId="Heading2">
    <w:name w:val="heading 2"/>
    <w:basedOn w:val="Normal"/>
    <w:next w:val="Normal"/>
    <w:link w:val="Heading2Char"/>
    <w:uiPriority w:val="9"/>
    <w:unhideWhenUsed/>
    <w:qFormat/>
    <w:rsid w:val="00334405"/>
    <w:pPr>
      <w:numPr>
        <w:ilvl w:val="1"/>
        <w:numId w:val="1"/>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ind w:left="709" w:hanging="709"/>
      <w:outlineLvl w:val="1"/>
    </w:pPr>
    <w:rPr>
      <w:smallCaps/>
      <w:spacing w:val="15"/>
      <w:sz w:val="22"/>
      <w:szCs w:val="22"/>
      <w:lang w:val="en-GB"/>
    </w:rPr>
  </w:style>
  <w:style w:type="paragraph" w:styleId="Heading3">
    <w:name w:val="heading 3"/>
    <w:basedOn w:val="Normal"/>
    <w:next w:val="Normal"/>
    <w:link w:val="Heading3Char"/>
    <w:uiPriority w:val="9"/>
    <w:unhideWhenUsed/>
    <w:qFormat/>
    <w:rsid w:val="00334405"/>
    <w:pPr>
      <w:numPr>
        <w:ilvl w:val="2"/>
        <w:numId w:val="1"/>
      </w:numPr>
      <w:pBdr>
        <w:top w:val="single" w:sz="6" w:space="2" w:color="4F81BD" w:themeColor="accent1"/>
        <w:left w:val="single" w:sz="6" w:space="2" w:color="4F81BD" w:themeColor="accent1"/>
      </w:pBdr>
      <w:spacing w:before="300" w:after="0"/>
      <w:ind w:left="709" w:hanging="709"/>
      <w:outlineLvl w:val="2"/>
    </w:pPr>
    <w:rPr>
      <w:smallCaps/>
      <w:color w:val="243F60" w:themeColor="accent1" w:themeShade="7F"/>
      <w:spacing w:val="15"/>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34405"/>
    <w:rPr>
      <w:rFonts w:eastAsiaTheme="minorEastAsia"/>
      <w:b/>
      <w:bCs/>
      <w:smallCaps/>
      <w:color w:val="FFFFFF" w:themeColor="background1"/>
      <w:spacing w:val="15"/>
      <w:shd w:val="clear" w:color="auto" w:fill="4F81BD" w:themeFill="accent1"/>
      <w:lang w:val="en-GB" w:bidi="en-US"/>
    </w:rPr>
  </w:style>
  <w:style w:type="character" w:customStyle="1" w:styleId="Heading2Char">
    <w:name w:val="Heading 2 Char"/>
    <w:basedOn w:val="DefaultParagraphFont"/>
    <w:link w:val="Heading2"/>
    <w:uiPriority w:val="9"/>
    <w:rsid w:val="00334405"/>
    <w:rPr>
      <w:rFonts w:eastAsiaTheme="minorEastAsia"/>
      <w:smallCaps/>
      <w:spacing w:val="15"/>
      <w:shd w:val="clear" w:color="auto" w:fill="DBE5F1" w:themeFill="accent1" w:themeFillTint="33"/>
      <w:lang w:val="en-GB" w:bidi="en-US"/>
    </w:rPr>
  </w:style>
  <w:style w:type="character" w:customStyle="1" w:styleId="Heading3Char">
    <w:name w:val="Heading 3 Char"/>
    <w:basedOn w:val="DefaultParagraphFont"/>
    <w:link w:val="Heading3"/>
    <w:uiPriority w:val="9"/>
    <w:rsid w:val="00334405"/>
    <w:rPr>
      <w:rFonts w:eastAsiaTheme="minorEastAsia"/>
      <w:smallCaps/>
      <w:color w:val="243F60" w:themeColor="accent1" w:themeShade="7F"/>
      <w:spacing w:val="15"/>
      <w:lang w:val="en-GB" w:bidi="en-US"/>
    </w:rPr>
  </w:style>
  <w:style w:type="paragraph" w:styleId="NoSpacing">
    <w:name w:val="No Spacing"/>
    <w:basedOn w:val="Normal"/>
    <w:link w:val="NoSpacingChar"/>
    <w:uiPriority w:val="1"/>
    <w:qFormat/>
    <w:rsid w:val="00334405"/>
    <w:pPr>
      <w:spacing w:before="0" w:after="0" w:line="240" w:lineRule="auto"/>
    </w:pPr>
  </w:style>
  <w:style w:type="character" w:customStyle="1" w:styleId="NoSpacingChar">
    <w:name w:val="No Spacing Char"/>
    <w:basedOn w:val="DefaultParagraphFont"/>
    <w:link w:val="NoSpacing"/>
    <w:uiPriority w:val="1"/>
    <w:rsid w:val="00334405"/>
    <w:rPr>
      <w:rFonts w:eastAsiaTheme="minorEastAsia"/>
      <w:sz w:val="20"/>
      <w:szCs w:val="20"/>
      <w:lang w:bidi="en-US"/>
    </w:rPr>
  </w:style>
  <w:style w:type="paragraph" w:styleId="Title">
    <w:name w:val="Title"/>
    <w:basedOn w:val="Normal"/>
    <w:next w:val="Normal"/>
    <w:link w:val="TitleChar"/>
    <w:uiPriority w:val="10"/>
    <w:qFormat/>
    <w:rsid w:val="00334405"/>
    <w:pPr>
      <w:spacing w:before="720"/>
    </w:pPr>
    <w:rPr>
      <w:smallCaps/>
      <w:color w:val="4F81BD" w:themeColor="accent1"/>
      <w:spacing w:val="10"/>
      <w:kern w:val="28"/>
      <w:sz w:val="52"/>
      <w:szCs w:val="52"/>
      <w:lang w:val="en-GB"/>
    </w:rPr>
  </w:style>
  <w:style w:type="character" w:customStyle="1" w:styleId="TitleChar">
    <w:name w:val="Title Char"/>
    <w:basedOn w:val="DefaultParagraphFont"/>
    <w:link w:val="Title"/>
    <w:uiPriority w:val="10"/>
    <w:rsid w:val="00334405"/>
    <w:rPr>
      <w:rFonts w:eastAsiaTheme="minorEastAsia"/>
      <w:smallCaps/>
      <w:color w:val="4F81BD" w:themeColor="accent1"/>
      <w:spacing w:val="10"/>
      <w:kern w:val="28"/>
      <w:sz w:val="52"/>
      <w:szCs w:val="52"/>
      <w:lang w:val="en-GB" w:bidi="en-US"/>
    </w:rPr>
  </w:style>
  <w:style w:type="paragraph" w:styleId="Subtitle">
    <w:name w:val="Subtitle"/>
    <w:basedOn w:val="Normal"/>
    <w:next w:val="Normal"/>
    <w:link w:val="SubtitleChar"/>
    <w:uiPriority w:val="11"/>
    <w:qFormat/>
    <w:rsid w:val="00334405"/>
    <w:pPr>
      <w:spacing w:after="1000" w:line="240" w:lineRule="auto"/>
    </w:pPr>
    <w:rPr>
      <w:smallCaps/>
      <w:color w:val="595959" w:themeColor="text1" w:themeTint="A6"/>
      <w:spacing w:val="10"/>
      <w:sz w:val="24"/>
      <w:szCs w:val="24"/>
      <w:lang w:val="en-GB"/>
    </w:rPr>
  </w:style>
  <w:style w:type="character" w:customStyle="1" w:styleId="SubtitleChar">
    <w:name w:val="Subtitle Char"/>
    <w:basedOn w:val="DefaultParagraphFont"/>
    <w:link w:val="Subtitle"/>
    <w:uiPriority w:val="11"/>
    <w:rsid w:val="00334405"/>
    <w:rPr>
      <w:rFonts w:eastAsiaTheme="minorEastAsia"/>
      <w:smallCaps/>
      <w:color w:val="595959" w:themeColor="text1" w:themeTint="A6"/>
      <w:spacing w:val="10"/>
      <w:sz w:val="24"/>
      <w:szCs w:val="24"/>
      <w:lang w:val="en-GB" w:bidi="en-US"/>
    </w:rPr>
  </w:style>
  <w:style w:type="paragraph" w:styleId="Header">
    <w:name w:val="header"/>
    <w:basedOn w:val="Normal"/>
    <w:link w:val="HeaderChar"/>
    <w:uiPriority w:val="99"/>
    <w:unhideWhenUsed/>
    <w:rsid w:val="00334405"/>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334405"/>
    <w:rPr>
      <w:rFonts w:eastAsiaTheme="minorEastAsia"/>
      <w:sz w:val="20"/>
      <w:szCs w:val="20"/>
      <w:lang w:bidi="en-US"/>
    </w:rPr>
  </w:style>
  <w:style w:type="paragraph" w:styleId="Footer">
    <w:name w:val="footer"/>
    <w:basedOn w:val="Normal"/>
    <w:link w:val="FooterChar"/>
    <w:uiPriority w:val="99"/>
    <w:unhideWhenUsed/>
    <w:rsid w:val="00334405"/>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334405"/>
    <w:rPr>
      <w:rFonts w:eastAsiaTheme="minorEastAsia"/>
      <w:sz w:val="20"/>
      <w:szCs w:val="20"/>
      <w:lang w:bidi="en-US"/>
    </w:rPr>
  </w:style>
  <w:style w:type="paragraph" w:styleId="ListParagraph">
    <w:name w:val="List Paragraph"/>
    <w:basedOn w:val="Normal"/>
    <w:uiPriority w:val="34"/>
    <w:qFormat/>
    <w:rsid w:val="00205970"/>
    <w:pPr>
      <w:ind w:left="720"/>
      <w:contextualSpacing/>
    </w:pPr>
  </w:style>
  <w:style w:type="character" w:styleId="CommentReference">
    <w:name w:val="annotation reference"/>
    <w:basedOn w:val="DefaultParagraphFont"/>
    <w:uiPriority w:val="99"/>
    <w:semiHidden/>
    <w:unhideWhenUsed/>
    <w:rsid w:val="00FC1E5C"/>
    <w:rPr>
      <w:sz w:val="18"/>
      <w:szCs w:val="18"/>
    </w:rPr>
  </w:style>
  <w:style w:type="paragraph" w:styleId="CommentText">
    <w:name w:val="annotation text"/>
    <w:basedOn w:val="Normal"/>
    <w:link w:val="CommentTextChar"/>
    <w:uiPriority w:val="99"/>
    <w:unhideWhenUsed/>
    <w:rsid w:val="00FC1E5C"/>
    <w:pPr>
      <w:spacing w:line="240" w:lineRule="auto"/>
    </w:pPr>
    <w:rPr>
      <w:sz w:val="24"/>
      <w:szCs w:val="24"/>
    </w:rPr>
  </w:style>
  <w:style w:type="character" w:customStyle="1" w:styleId="CommentTextChar">
    <w:name w:val="Comment Text Char"/>
    <w:basedOn w:val="DefaultParagraphFont"/>
    <w:link w:val="CommentText"/>
    <w:uiPriority w:val="99"/>
    <w:rsid w:val="00FC1E5C"/>
    <w:rPr>
      <w:rFonts w:eastAsiaTheme="minorEastAsia"/>
      <w:sz w:val="24"/>
      <w:szCs w:val="24"/>
      <w:lang w:bidi="en-US"/>
    </w:rPr>
  </w:style>
  <w:style w:type="paragraph" w:styleId="CommentSubject">
    <w:name w:val="annotation subject"/>
    <w:basedOn w:val="CommentText"/>
    <w:next w:val="CommentText"/>
    <w:link w:val="CommentSubjectChar"/>
    <w:uiPriority w:val="99"/>
    <w:semiHidden/>
    <w:unhideWhenUsed/>
    <w:rsid w:val="00FC1E5C"/>
    <w:rPr>
      <w:b/>
      <w:bCs/>
      <w:sz w:val="20"/>
      <w:szCs w:val="20"/>
    </w:rPr>
  </w:style>
  <w:style w:type="character" w:customStyle="1" w:styleId="CommentSubjectChar">
    <w:name w:val="Comment Subject Char"/>
    <w:basedOn w:val="CommentTextChar"/>
    <w:link w:val="CommentSubject"/>
    <w:uiPriority w:val="99"/>
    <w:semiHidden/>
    <w:rsid w:val="00FC1E5C"/>
    <w:rPr>
      <w:rFonts w:eastAsiaTheme="minorEastAsia"/>
      <w:b/>
      <w:bCs/>
      <w:sz w:val="20"/>
      <w:szCs w:val="20"/>
      <w:lang w:bidi="en-US"/>
    </w:rPr>
  </w:style>
  <w:style w:type="paragraph" w:styleId="BalloonText">
    <w:name w:val="Balloon Text"/>
    <w:basedOn w:val="Normal"/>
    <w:link w:val="BalloonTextChar"/>
    <w:uiPriority w:val="99"/>
    <w:semiHidden/>
    <w:unhideWhenUsed/>
    <w:rsid w:val="00FC1E5C"/>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C1E5C"/>
    <w:rPr>
      <w:rFonts w:ascii="Lucida Grande" w:eastAsiaTheme="minorEastAsia" w:hAnsi="Lucida Grande" w:cs="Lucida Grande"/>
      <w:sz w:val="18"/>
      <w:szCs w:val="18"/>
      <w:lang w:bidi="en-US"/>
    </w:rPr>
  </w:style>
  <w:style w:type="paragraph" w:styleId="Revision">
    <w:name w:val="Revision"/>
    <w:hidden/>
    <w:uiPriority w:val="99"/>
    <w:semiHidden/>
    <w:rsid w:val="00754C2D"/>
    <w:pPr>
      <w:spacing w:after="0" w:line="240" w:lineRule="auto"/>
    </w:pPr>
    <w:rPr>
      <w:rFonts w:eastAsiaTheme="minorEastAsia"/>
      <w:sz w:val="20"/>
      <w:szCs w:val="20"/>
      <w:lang w:bidi="en-US"/>
    </w:rPr>
  </w:style>
  <w:style w:type="paragraph" w:styleId="DocumentMap">
    <w:name w:val="Document Map"/>
    <w:basedOn w:val="Normal"/>
    <w:link w:val="DocumentMapChar"/>
    <w:uiPriority w:val="99"/>
    <w:semiHidden/>
    <w:unhideWhenUsed/>
    <w:rsid w:val="00A34895"/>
    <w:pPr>
      <w:spacing w:before="0"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A34895"/>
    <w:rPr>
      <w:rFonts w:ascii="Lucida Grande" w:eastAsiaTheme="minorEastAsia" w:hAnsi="Lucida Grande" w:cs="Lucida Grande"/>
      <w:sz w:val="24"/>
      <w:szCs w:val="24"/>
      <w:lang w:bidi="en-US"/>
    </w:rPr>
  </w:style>
  <w:style w:type="table" w:styleId="TableGrid">
    <w:name w:val="Table Grid"/>
    <w:basedOn w:val="TableNormal"/>
    <w:uiPriority w:val="59"/>
    <w:rsid w:val="000E7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0733"/>
    <w:rPr>
      <w:color w:val="0000FF" w:themeColor="hyperlink"/>
      <w:u w:val="single"/>
    </w:rPr>
  </w:style>
  <w:style w:type="character" w:styleId="PageNumber">
    <w:name w:val="page number"/>
    <w:basedOn w:val="DefaultParagraphFont"/>
    <w:uiPriority w:val="99"/>
    <w:semiHidden/>
    <w:unhideWhenUsed/>
    <w:rsid w:val="000E19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wrmdataportal.unepdhi.org/iwrmmonitoring.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yperlink" Target="mailto:Iwrm.Sdg6survey@unep.org" TargetMode="External"/><Relationship Id="rId4" Type="http://schemas.openxmlformats.org/officeDocument/2006/relationships/settings" Target="settings.xml"/><Relationship Id="rId9" Type="http://schemas.openxmlformats.org/officeDocument/2006/relationships/hyperlink" Target="https://www.surveymonkey.com/r/LGLWVNH"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MOuser\Dropbox\UN-Water\31%20GEMI\Work\GEM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0A7EED78-2921-4EAF-B22D-F5234C64841D}">
  <ds:schemaRefs>
    <ds:schemaRef ds:uri="http://schemas.openxmlformats.org/officeDocument/2006/bibliography"/>
  </ds:schemaRefs>
</ds:datastoreItem>
</file>

<file path=customXml/itemProps2.xml><?xml version="1.0" encoding="utf-8"?>
<ds:datastoreItem xmlns:ds="http://schemas.openxmlformats.org/officeDocument/2006/customXml" ds:itemID="{E7456824-D4AC-44CC-A1EB-16D071B2B278}"/>
</file>

<file path=customXml/itemProps3.xml><?xml version="1.0" encoding="utf-8"?>
<ds:datastoreItem xmlns:ds="http://schemas.openxmlformats.org/officeDocument/2006/customXml" ds:itemID="{49DED55A-674B-4A69-A5B7-876EC66A25B8}"/>
</file>

<file path=customXml/itemProps4.xml><?xml version="1.0" encoding="utf-8"?>
<ds:datastoreItem xmlns:ds="http://schemas.openxmlformats.org/officeDocument/2006/customXml" ds:itemID="{4D358247-7568-427C-8A22-D5DB7BDE5915}"/>
</file>

<file path=docProps/app.xml><?xml version="1.0" encoding="utf-8"?>
<Properties xmlns="http://schemas.openxmlformats.org/officeDocument/2006/extended-properties" xmlns:vt="http://schemas.openxmlformats.org/officeDocument/2006/docPropsVTypes">
  <Template>GEMI.dotx</Template>
  <TotalTime>5</TotalTime>
  <Pages>6</Pages>
  <Words>2252</Words>
  <Characters>12841</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 Schade</dc:creator>
  <cp:lastModifiedBy>Maija Bertule</cp:lastModifiedBy>
  <cp:revision>12</cp:revision>
  <cp:lastPrinted>2016-12-06T13:50:00Z</cp:lastPrinted>
  <dcterms:created xsi:type="dcterms:W3CDTF">2017-03-20T12:24:00Z</dcterms:created>
  <dcterms:modified xsi:type="dcterms:W3CDTF">2017-03-20T13:24:00Z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